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7" w:rsidRPr="00C3227C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3F53FF">
        <w:rPr>
          <w:rFonts w:ascii="Times New Roman" w:hAnsi="Times New Roman" w:cs="Times New Roman"/>
          <w:sz w:val="26"/>
          <w:szCs w:val="26"/>
          <w:lang w:val="uk-UA"/>
        </w:rPr>
        <w:t>грудень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директору ДП «Інформаційно-іміджевий центр» Сергієнко В. О. було нараховано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280 457,23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>гривень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яких: 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457,23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Оклад 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>70 000,00</w:t>
      </w:r>
      <w:r w:rsidR="007155C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0A59DC" w:rsidRDefault="000A59DC" w:rsidP="00AA7B07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 квартальна 210 000,00</w:t>
      </w:r>
      <w:r w:rsidR="0027759B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>них було утримано: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50 482,30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8C0D14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14 022,86</w:t>
      </w:r>
      <w:r w:rsidRPr="008C0D14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AA7B07" w:rsidRPr="00376196" w:rsidRDefault="00AA7B07" w:rsidP="00AA7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3F53FF">
        <w:rPr>
          <w:rFonts w:ascii="Times New Roman" w:hAnsi="Times New Roman" w:cs="Times New Roman"/>
          <w:sz w:val="26"/>
          <w:szCs w:val="26"/>
          <w:lang w:val="uk-UA"/>
        </w:rPr>
        <w:t>грудень</w:t>
      </w:r>
      <w:r w:rsidR="00236F8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45DA8">
        <w:rPr>
          <w:rFonts w:ascii="Times New Roman" w:hAnsi="Times New Roman" w:cs="Times New Roman"/>
          <w:sz w:val="26"/>
          <w:szCs w:val="26"/>
          <w:lang w:val="uk-UA"/>
        </w:rPr>
        <w:t>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заступнику директора ДП «Інформаційно-іміджевий центр» Науменко Н. В. було нараховано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160 688,05</w:t>
      </w:r>
      <w:r w:rsidRPr="0091571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грив</w:t>
      </w:r>
      <w:r w:rsidR="00D42F1A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 xml:space="preserve">, з </w:t>
      </w:r>
      <w:r>
        <w:rPr>
          <w:rFonts w:ascii="Times New Roman" w:hAnsi="Times New Roman" w:cs="Times New Roman"/>
          <w:sz w:val="26"/>
          <w:szCs w:val="26"/>
          <w:lang w:val="uk-UA"/>
        </w:rPr>
        <w:t>яких</w:t>
      </w:r>
      <w:r w:rsidRPr="00C3227C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F72C9" w:rsidRDefault="00BF72C9" w:rsidP="00BF72C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Індексація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397,59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</w:p>
    <w:p w:rsidR="00AA7B07" w:rsidRDefault="00AA7B07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- Оклад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53 913,04</w:t>
      </w:r>
      <w:r w:rsidR="00943F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0A59DC" w:rsidRDefault="000A59DC" w:rsidP="00AA7B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 Відпустка додаткова 13 557,42</w:t>
      </w:r>
      <w:r w:rsidR="0027759B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BA16FA" w:rsidRDefault="00BA16FA" w:rsidP="00BA16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Надбавка за інтенсивність і складність роботи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16 170</w:t>
      </w:r>
      <w:r w:rsidR="00314040">
        <w:rPr>
          <w:rFonts w:ascii="Times New Roman" w:hAnsi="Times New Roman" w:cs="Times New Roman"/>
          <w:sz w:val="26"/>
          <w:szCs w:val="26"/>
          <w:lang w:val="uk-UA"/>
        </w:rPr>
        <w:t>,00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</w:p>
    <w:p w:rsidR="000A59DC" w:rsidRDefault="000A59DC" w:rsidP="00BA16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Премія квартальна 76 650,00</w:t>
      </w:r>
      <w:r w:rsidR="0027759B">
        <w:rPr>
          <w:rFonts w:ascii="Times New Roman" w:hAnsi="Times New Roman" w:cs="Times New Roman"/>
          <w:sz w:val="26"/>
          <w:szCs w:val="26"/>
          <w:lang w:val="uk-UA"/>
        </w:rPr>
        <w:t xml:space="preserve"> грн</w:t>
      </w:r>
      <w:bookmarkStart w:id="0" w:name="_GoBack"/>
      <w:bookmarkEnd w:id="0"/>
    </w:p>
    <w:p w:rsidR="00AA7B07" w:rsidRDefault="00AA7B07" w:rsidP="00AA7B0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них було утримано:</w:t>
      </w:r>
    </w:p>
    <w:p w:rsidR="00AA7B07" w:rsidRPr="00664F52" w:rsidRDefault="00AA7B07" w:rsidP="00AA7B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ПДФО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28 923,85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C7B08" w:rsidRPr="00FC7B08" w:rsidRDefault="00AA7B07" w:rsidP="00FC7B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Військовий збір </w:t>
      </w:r>
      <w:r w:rsidR="000A59DC">
        <w:rPr>
          <w:rFonts w:ascii="Times New Roman" w:hAnsi="Times New Roman" w:cs="Times New Roman"/>
          <w:sz w:val="26"/>
          <w:szCs w:val="26"/>
          <w:lang w:val="uk-UA"/>
        </w:rPr>
        <w:t>8 034,40</w:t>
      </w:r>
      <w:r w:rsidR="008C0D14" w:rsidRPr="00664F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64F52">
        <w:rPr>
          <w:rFonts w:ascii="Times New Roman" w:hAnsi="Times New Roman" w:cs="Times New Roman"/>
          <w:sz w:val="26"/>
          <w:szCs w:val="26"/>
          <w:lang w:val="uk-UA"/>
        </w:rPr>
        <w:t>грн</w:t>
      </w:r>
    </w:p>
    <w:p w:rsidR="00AA7B07" w:rsidRPr="00942D17" w:rsidRDefault="00AA7B07" w:rsidP="00AA7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35B2E" w:rsidRDefault="0027759B"/>
    <w:sectPr w:rsidR="00E35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B4227"/>
    <w:multiLevelType w:val="hybridMultilevel"/>
    <w:tmpl w:val="4D7A9324"/>
    <w:lvl w:ilvl="0" w:tplc="CD025800">
      <w:numFmt w:val="bullet"/>
      <w:lvlText w:val="-"/>
      <w:lvlJc w:val="lef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6B30805"/>
    <w:multiLevelType w:val="hybridMultilevel"/>
    <w:tmpl w:val="C84C8BF0"/>
    <w:lvl w:ilvl="0" w:tplc="CD02580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F3"/>
    <w:rsid w:val="00045AD3"/>
    <w:rsid w:val="0005306B"/>
    <w:rsid w:val="00066627"/>
    <w:rsid w:val="000A59DC"/>
    <w:rsid w:val="001D1E85"/>
    <w:rsid w:val="00236F8F"/>
    <w:rsid w:val="0027759B"/>
    <w:rsid w:val="00314040"/>
    <w:rsid w:val="00335F18"/>
    <w:rsid w:val="003F53FF"/>
    <w:rsid w:val="00545DA8"/>
    <w:rsid w:val="00564025"/>
    <w:rsid w:val="00627CF3"/>
    <w:rsid w:val="00664F52"/>
    <w:rsid w:val="006C40CB"/>
    <w:rsid w:val="007155CA"/>
    <w:rsid w:val="00795CA7"/>
    <w:rsid w:val="0085747F"/>
    <w:rsid w:val="008714BB"/>
    <w:rsid w:val="008B427C"/>
    <w:rsid w:val="008C0D14"/>
    <w:rsid w:val="00943FD9"/>
    <w:rsid w:val="009544FB"/>
    <w:rsid w:val="00963A42"/>
    <w:rsid w:val="009953DA"/>
    <w:rsid w:val="009A2D46"/>
    <w:rsid w:val="00AA7B07"/>
    <w:rsid w:val="00B15AFE"/>
    <w:rsid w:val="00BA16FA"/>
    <w:rsid w:val="00BF72C9"/>
    <w:rsid w:val="00C94FC7"/>
    <w:rsid w:val="00D1464A"/>
    <w:rsid w:val="00D42F1A"/>
    <w:rsid w:val="00E0434D"/>
    <w:rsid w:val="00E72A74"/>
    <w:rsid w:val="00E82EB3"/>
    <w:rsid w:val="00EA10AF"/>
    <w:rsid w:val="00ED41DA"/>
    <w:rsid w:val="00F236AC"/>
    <w:rsid w:val="00FB4C4C"/>
    <w:rsid w:val="00FC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F268"/>
  <w15:chartTrackingRefBased/>
  <w15:docId w15:val="{0447FA96-6870-46AB-961B-AAACE0E7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07"/>
    <w:pPr>
      <w:spacing w:after="160" w:line="259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35F1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Діюк Тетяна Борисівна</dc:creator>
  <cp:keywords/>
  <dc:description/>
  <cp:lastModifiedBy>Діюк Тетяна Борисівна</cp:lastModifiedBy>
  <cp:revision>27</cp:revision>
  <cp:lastPrinted>2025-12-02T13:39:00Z</cp:lastPrinted>
  <dcterms:created xsi:type="dcterms:W3CDTF">2024-09-03T09:15:00Z</dcterms:created>
  <dcterms:modified xsi:type="dcterms:W3CDTF">2026-01-05T13:21:00Z</dcterms:modified>
</cp:coreProperties>
</file>