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07" w:rsidRPr="00C3227C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EB1300">
        <w:rPr>
          <w:rFonts w:ascii="Times New Roman" w:hAnsi="Times New Roman" w:cs="Times New Roman"/>
          <w:sz w:val="26"/>
          <w:szCs w:val="26"/>
          <w:lang w:val="uk-UA"/>
        </w:rPr>
        <w:t>травень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директору ДП «Інформаційно-іміджевий центр» Сергієнко В. О. було нараховано </w:t>
      </w:r>
      <w:r w:rsidR="00E7335D">
        <w:rPr>
          <w:rFonts w:ascii="Times New Roman" w:hAnsi="Times New Roman" w:cs="Times New Roman"/>
          <w:sz w:val="26"/>
          <w:szCs w:val="26"/>
          <w:lang w:val="uk-UA"/>
        </w:rPr>
        <w:t>287 173,76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>гривень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яких: </w:t>
      </w:r>
    </w:p>
    <w:p w:rsidR="00AA7B07" w:rsidRDefault="00AA7B07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Оклад </w:t>
      </w:r>
      <w:r w:rsidR="00E7335D">
        <w:rPr>
          <w:rFonts w:ascii="Times New Roman" w:hAnsi="Times New Roman" w:cs="Times New Roman"/>
          <w:sz w:val="26"/>
          <w:szCs w:val="26"/>
          <w:lang w:val="uk-UA"/>
        </w:rPr>
        <w:t>53 333,33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9A2D46" w:rsidRDefault="009A2D46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E7335D">
        <w:rPr>
          <w:rFonts w:ascii="Times New Roman" w:hAnsi="Times New Roman" w:cs="Times New Roman"/>
          <w:sz w:val="26"/>
          <w:szCs w:val="26"/>
          <w:lang w:val="uk-UA"/>
        </w:rPr>
        <w:t>507,12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E7335D" w:rsidRDefault="00E7335D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Відрядження (22.05-28.05) 23 333,31 грн</w:t>
      </w:r>
    </w:p>
    <w:p w:rsidR="00E7335D" w:rsidRDefault="00E7335D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Премія квартальна 210 000,00 грн</w:t>
      </w:r>
    </w:p>
    <w:p w:rsidR="00AA7B07" w:rsidRPr="008C0D14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>них було утримано: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E7335D">
        <w:rPr>
          <w:rFonts w:ascii="Times New Roman" w:hAnsi="Times New Roman" w:cs="Times New Roman"/>
          <w:sz w:val="26"/>
          <w:szCs w:val="26"/>
          <w:lang w:val="uk-UA"/>
        </w:rPr>
        <w:t>51 691,28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E7335D">
        <w:rPr>
          <w:rFonts w:ascii="Times New Roman" w:hAnsi="Times New Roman" w:cs="Times New Roman"/>
          <w:sz w:val="26"/>
          <w:szCs w:val="26"/>
          <w:lang w:val="uk-UA"/>
        </w:rPr>
        <w:t>14 358,69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376196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EB1300">
        <w:rPr>
          <w:rFonts w:ascii="Times New Roman" w:hAnsi="Times New Roman" w:cs="Times New Roman"/>
          <w:sz w:val="26"/>
          <w:szCs w:val="26"/>
          <w:lang w:val="uk-UA"/>
        </w:rPr>
        <w:t xml:space="preserve">травень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заступнику директора ДП «Інформаційно-іміджевий центр» Науменко Н. В. було нараховано </w:t>
      </w:r>
      <w:r w:rsidR="0025295D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E7335D">
        <w:rPr>
          <w:rFonts w:ascii="Times New Roman" w:hAnsi="Times New Roman" w:cs="Times New Roman"/>
          <w:sz w:val="26"/>
          <w:szCs w:val="26"/>
          <w:lang w:val="uk-UA"/>
        </w:rPr>
        <w:t>4 441,72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гривень, з </w:t>
      </w:r>
      <w:r>
        <w:rPr>
          <w:rFonts w:ascii="Times New Roman" w:hAnsi="Times New Roman" w:cs="Times New Roman"/>
          <w:sz w:val="26"/>
          <w:szCs w:val="26"/>
          <w:lang w:val="uk-UA"/>
        </w:rPr>
        <w:t>яких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Оклад </w:t>
      </w:r>
      <w:r w:rsidR="00E7335D">
        <w:rPr>
          <w:rFonts w:ascii="Times New Roman" w:hAnsi="Times New Roman" w:cs="Times New Roman"/>
          <w:sz w:val="26"/>
          <w:szCs w:val="26"/>
          <w:lang w:val="uk-UA"/>
        </w:rPr>
        <w:t>47 238,10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943FD9" w:rsidRDefault="00943FD9" w:rsidP="00943F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Надбавка за інтенсивність і складність роботи </w:t>
      </w:r>
      <w:r w:rsidR="00E7335D">
        <w:rPr>
          <w:rFonts w:ascii="Times New Roman" w:hAnsi="Times New Roman" w:cs="Times New Roman"/>
          <w:sz w:val="26"/>
          <w:szCs w:val="26"/>
          <w:lang w:val="uk-UA"/>
        </w:rPr>
        <w:t>23 615,00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E7335D" w:rsidRDefault="00E7335D" w:rsidP="00943F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Основна відпустка (18.05.-22.05.) </w:t>
      </w:r>
      <w:r w:rsidR="004D72A2">
        <w:rPr>
          <w:rFonts w:ascii="Times New Roman" w:hAnsi="Times New Roman" w:cs="Times New Roman"/>
          <w:sz w:val="26"/>
          <w:szCs w:val="26"/>
          <w:lang w:val="uk-UA"/>
        </w:rPr>
        <w:t>23 081,50 грн</w:t>
      </w:r>
    </w:p>
    <w:p w:rsidR="001D1E85" w:rsidRDefault="001D1E85" w:rsidP="001D1E8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BF5E8F">
        <w:rPr>
          <w:rFonts w:ascii="Times New Roman" w:hAnsi="Times New Roman" w:cs="Times New Roman"/>
          <w:sz w:val="26"/>
          <w:szCs w:val="26"/>
          <w:lang w:val="uk-UA"/>
        </w:rPr>
        <w:t>50</w:t>
      </w:r>
      <w:r w:rsidR="004D72A2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BF5E8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4D72A2">
        <w:rPr>
          <w:rFonts w:ascii="Times New Roman" w:hAnsi="Times New Roman" w:cs="Times New Roman"/>
          <w:sz w:val="26"/>
          <w:szCs w:val="26"/>
          <w:lang w:val="uk-UA"/>
        </w:rPr>
        <w:t>12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них було утримано: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BF5E8F">
        <w:rPr>
          <w:rFonts w:ascii="Times New Roman" w:hAnsi="Times New Roman" w:cs="Times New Roman"/>
          <w:sz w:val="26"/>
          <w:szCs w:val="26"/>
          <w:lang w:val="uk-UA"/>
        </w:rPr>
        <w:t>16 </w:t>
      </w:r>
      <w:r w:rsidR="004D72A2">
        <w:rPr>
          <w:rFonts w:ascii="Times New Roman" w:hAnsi="Times New Roman" w:cs="Times New Roman"/>
          <w:sz w:val="26"/>
          <w:szCs w:val="26"/>
          <w:lang w:val="uk-UA"/>
        </w:rPr>
        <w:t>999,51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BF5E8F">
        <w:rPr>
          <w:rFonts w:ascii="Times New Roman" w:hAnsi="Times New Roman" w:cs="Times New Roman"/>
          <w:sz w:val="26"/>
          <w:szCs w:val="26"/>
          <w:lang w:val="uk-UA"/>
        </w:rPr>
        <w:t>4 </w:t>
      </w:r>
      <w:r w:rsidR="004D72A2">
        <w:rPr>
          <w:rFonts w:ascii="Times New Roman" w:hAnsi="Times New Roman" w:cs="Times New Roman"/>
          <w:sz w:val="26"/>
          <w:szCs w:val="26"/>
          <w:lang w:val="uk-UA"/>
        </w:rPr>
        <w:t>722</w:t>
      </w:r>
      <w:r w:rsidR="00BF5E8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4D72A2">
        <w:rPr>
          <w:rFonts w:ascii="Times New Roman" w:hAnsi="Times New Roman" w:cs="Times New Roman"/>
          <w:sz w:val="26"/>
          <w:szCs w:val="26"/>
          <w:lang w:val="uk-UA"/>
        </w:rPr>
        <w:t>09</w:t>
      </w:r>
      <w:bookmarkStart w:id="0" w:name="_GoBack"/>
      <w:bookmarkEnd w:id="0"/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AA7B07" w:rsidRPr="00942D17" w:rsidRDefault="00AA7B07" w:rsidP="00AA7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5B2E" w:rsidRDefault="004D72A2"/>
    <w:sectPr w:rsidR="00E35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B4227"/>
    <w:multiLevelType w:val="hybridMultilevel"/>
    <w:tmpl w:val="4D7A9324"/>
    <w:lvl w:ilvl="0" w:tplc="CD025800">
      <w:numFmt w:val="bullet"/>
      <w:lvlText w:val="-"/>
      <w:lvlJc w:val="left"/>
      <w:pPr>
        <w:ind w:left="54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30805"/>
    <w:multiLevelType w:val="hybridMultilevel"/>
    <w:tmpl w:val="C84C8BF0"/>
    <w:lvl w:ilvl="0" w:tplc="CD0258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F3"/>
    <w:rsid w:val="00066627"/>
    <w:rsid w:val="000A71DF"/>
    <w:rsid w:val="001D1E85"/>
    <w:rsid w:val="001F54C3"/>
    <w:rsid w:val="0025295D"/>
    <w:rsid w:val="002C0508"/>
    <w:rsid w:val="00335F18"/>
    <w:rsid w:val="004D72A2"/>
    <w:rsid w:val="00545DA8"/>
    <w:rsid w:val="00564025"/>
    <w:rsid w:val="005C7401"/>
    <w:rsid w:val="00627CF3"/>
    <w:rsid w:val="00664F52"/>
    <w:rsid w:val="006D6607"/>
    <w:rsid w:val="008C0D14"/>
    <w:rsid w:val="00943FD9"/>
    <w:rsid w:val="00963A42"/>
    <w:rsid w:val="009953DA"/>
    <w:rsid w:val="009A2D46"/>
    <w:rsid w:val="00AA7B07"/>
    <w:rsid w:val="00BF5E8F"/>
    <w:rsid w:val="00E0434D"/>
    <w:rsid w:val="00E7335D"/>
    <w:rsid w:val="00EB1300"/>
    <w:rsid w:val="00F62B9C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0751"/>
  <w15:chartTrackingRefBased/>
  <w15:docId w15:val="{0447FA96-6870-46AB-961B-AAACE0E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07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F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Діюк Тетяна Борисівна</dc:creator>
  <cp:keywords/>
  <dc:description/>
  <cp:lastModifiedBy>Діюк Тетяна Борисівна</cp:lastModifiedBy>
  <cp:revision>15</cp:revision>
  <cp:lastPrinted>2025-02-03T14:47:00Z</cp:lastPrinted>
  <dcterms:created xsi:type="dcterms:W3CDTF">2024-09-03T09:15:00Z</dcterms:created>
  <dcterms:modified xsi:type="dcterms:W3CDTF">2026-06-03T07:20:00Z</dcterms:modified>
</cp:coreProperties>
</file>