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907" w:rsidRDefault="00142907" w:rsidP="00965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Інформація про структуру, принципи формування та розмір оплати праці, винагороди, додаткового блага директора </w:t>
      </w:r>
      <w:r w:rsidR="00304D88">
        <w:rPr>
          <w:rFonts w:ascii="Times New Roman" w:hAnsi="Times New Roman" w:cs="Times New Roman"/>
          <w:sz w:val="26"/>
          <w:szCs w:val="26"/>
          <w:lang w:val="uk-UA"/>
        </w:rPr>
        <w:t xml:space="preserve">та заступника директора </w:t>
      </w:r>
      <w:r w:rsidR="0091156C" w:rsidRPr="00965A16">
        <w:rPr>
          <w:rFonts w:ascii="Times New Roman" w:hAnsi="Times New Roman" w:cs="Times New Roman"/>
          <w:sz w:val="26"/>
          <w:szCs w:val="26"/>
          <w:lang w:val="uk-UA"/>
        </w:rPr>
        <w:t>Державного підприємства «Інформаційно-іміджевий центр»</w:t>
      </w:r>
      <w:r w:rsidR="0091156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04D88" w:rsidRPr="00304D88">
        <w:rPr>
          <w:rFonts w:ascii="Times New Roman" w:hAnsi="Times New Roman" w:cs="Times New Roman"/>
          <w:sz w:val="26"/>
          <w:szCs w:val="26"/>
          <w:lang w:val="uk-UA"/>
        </w:rPr>
        <w:t>(далі - ДП)</w:t>
      </w:r>
    </w:p>
    <w:p w:rsidR="00304D88" w:rsidRDefault="00304D88" w:rsidP="00965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04D88" w:rsidRDefault="00147A69" w:rsidP="00304D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 Структура</w:t>
      </w:r>
      <w:r w:rsidR="00304D88">
        <w:rPr>
          <w:rFonts w:ascii="Times New Roman" w:hAnsi="Times New Roman" w:cs="Times New Roman"/>
          <w:sz w:val="26"/>
          <w:szCs w:val="26"/>
          <w:lang w:val="uk-UA"/>
        </w:rPr>
        <w:t xml:space="preserve">, принципи формування та розмір оплати праці, винагороди, додаткового блага директора </w:t>
      </w:r>
      <w:r w:rsidR="00E066DC">
        <w:rPr>
          <w:rFonts w:ascii="Times New Roman" w:hAnsi="Times New Roman" w:cs="Times New Roman"/>
          <w:sz w:val="26"/>
          <w:szCs w:val="26"/>
          <w:lang w:val="uk-UA"/>
        </w:rPr>
        <w:t>ДП встановлюються відповідно до умов колективного договору ДП*</w:t>
      </w:r>
      <w:r w:rsidR="00F03A10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E066DC">
        <w:rPr>
          <w:rFonts w:ascii="Times New Roman" w:hAnsi="Times New Roman" w:cs="Times New Roman"/>
          <w:sz w:val="26"/>
          <w:szCs w:val="26"/>
          <w:lang w:val="uk-UA"/>
        </w:rPr>
        <w:t xml:space="preserve"> та укладеного з ним контракту. Структура, принципи формування та розмір оплати праці, винагороди, додаткового блага </w:t>
      </w:r>
      <w:r w:rsidR="00304D88">
        <w:rPr>
          <w:rFonts w:ascii="Times New Roman" w:hAnsi="Times New Roman" w:cs="Times New Roman"/>
          <w:sz w:val="26"/>
          <w:szCs w:val="26"/>
          <w:lang w:val="uk-UA"/>
        </w:rPr>
        <w:t>за</w:t>
      </w:r>
      <w:r>
        <w:rPr>
          <w:rFonts w:ascii="Times New Roman" w:hAnsi="Times New Roman" w:cs="Times New Roman"/>
          <w:sz w:val="26"/>
          <w:szCs w:val="26"/>
          <w:lang w:val="uk-UA"/>
        </w:rPr>
        <w:t>ступника директора ДП встановлюю</w:t>
      </w:r>
      <w:r w:rsidR="00304D88">
        <w:rPr>
          <w:rFonts w:ascii="Times New Roman" w:hAnsi="Times New Roman" w:cs="Times New Roman"/>
          <w:sz w:val="26"/>
          <w:szCs w:val="26"/>
          <w:lang w:val="uk-UA"/>
        </w:rPr>
        <w:t>ться відповідно до умов колективного договору ДП.</w:t>
      </w:r>
    </w:p>
    <w:p w:rsidR="00304D88" w:rsidRPr="007771A2" w:rsidRDefault="00304D88" w:rsidP="00304D88">
      <w:pPr>
        <w:pStyle w:val="a4"/>
        <w:ind w:firstLine="426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2. </w:t>
      </w:r>
      <w:r w:rsidRPr="007771A2">
        <w:rPr>
          <w:sz w:val="26"/>
          <w:szCs w:val="26"/>
        </w:rPr>
        <w:t xml:space="preserve">З урахуванням специфіки, змісту і напрямків господарської діяльності </w:t>
      </w:r>
      <w:r>
        <w:rPr>
          <w:sz w:val="26"/>
          <w:szCs w:val="26"/>
        </w:rPr>
        <w:t xml:space="preserve">у ДП </w:t>
      </w:r>
      <w:r w:rsidRPr="007771A2">
        <w:rPr>
          <w:sz w:val="26"/>
          <w:szCs w:val="26"/>
        </w:rPr>
        <w:t>застосовуються:</w:t>
      </w:r>
    </w:p>
    <w:p w:rsidR="00304D88" w:rsidRPr="007771A2" w:rsidRDefault="00304D88" w:rsidP="00881261">
      <w:pPr>
        <w:pStyle w:val="a4"/>
        <w:numPr>
          <w:ilvl w:val="0"/>
          <w:numId w:val="11"/>
        </w:numPr>
        <w:ind w:left="0" w:firstLine="567"/>
        <w:rPr>
          <w:sz w:val="26"/>
          <w:szCs w:val="26"/>
        </w:rPr>
      </w:pPr>
      <w:r w:rsidRPr="007771A2">
        <w:rPr>
          <w:sz w:val="26"/>
          <w:szCs w:val="26"/>
        </w:rPr>
        <w:t xml:space="preserve"> почасова і почасово-преміальна системи оплати праці;</w:t>
      </w:r>
    </w:p>
    <w:p w:rsidR="00304D88" w:rsidRPr="007771A2" w:rsidRDefault="00304D88" w:rsidP="00881261">
      <w:pPr>
        <w:pStyle w:val="a4"/>
        <w:numPr>
          <w:ilvl w:val="0"/>
          <w:numId w:val="11"/>
        </w:numPr>
        <w:ind w:left="0" w:firstLine="567"/>
        <w:rPr>
          <w:sz w:val="26"/>
          <w:szCs w:val="26"/>
        </w:rPr>
      </w:pPr>
      <w:r w:rsidRPr="007771A2">
        <w:rPr>
          <w:sz w:val="26"/>
          <w:szCs w:val="26"/>
        </w:rPr>
        <w:t xml:space="preserve"> індивідуальна форма організації та оплати праці.</w:t>
      </w:r>
    </w:p>
    <w:p w:rsidR="00304D88" w:rsidRPr="007771A2" w:rsidRDefault="00304D88" w:rsidP="00304D88">
      <w:pPr>
        <w:pStyle w:val="a4"/>
        <w:ind w:firstLine="426"/>
        <w:rPr>
          <w:sz w:val="26"/>
          <w:szCs w:val="26"/>
        </w:rPr>
      </w:pPr>
      <w:r>
        <w:rPr>
          <w:sz w:val="26"/>
          <w:szCs w:val="26"/>
        </w:rPr>
        <w:t>3. Схема посадового окладу директора та заступника директора ДП</w:t>
      </w:r>
      <w:r w:rsidRPr="007771A2">
        <w:rPr>
          <w:sz w:val="26"/>
          <w:szCs w:val="26"/>
        </w:rPr>
        <w:t xml:space="preserve"> формується на основі:</w:t>
      </w:r>
    </w:p>
    <w:p w:rsidR="00304D88" w:rsidRPr="007771A2" w:rsidRDefault="00304D88" w:rsidP="00304D88">
      <w:pPr>
        <w:pStyle w:val="a4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3.1 </w:t>
      </w:r>
      <w:r w:rsidRPr="007771A2">
        <w:rPr>
          <w:sz w:val="26"/>
          <w:szCs w:val="26"/>
        </w:rPr>
        <w:t>тарифної ставки молодшого фахівця, що встановлюється в розмірі, який перевищує законодавчо встановлений розмір мінімальної заробітної плати;</w:t>
      </w:r>
    </w:p>
    <w:p w:rsidR="00304D88" w:rsidRPr="000D2C17" w:rsidRDefault="00304D88" w:rsidP="00304D88">
      <w:pPr>
        <w:pStyle w:val="a4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3.2 </w:t>
      </w:r>
      <w:r w:rsidRPr="000D2C17">
        <w:rPr>
          <w:sz w:val="26"/>
          <w:szCs w:val="26"/>
        </w:rPr>
        <w:t>міжпосадових співвідношень розмірів посадових окладів (тарифних коефіцієнтів).</w:t>
      </w:r>
    </w:p>
    <w:p w:rsidR="00304D88" w:rsidRPr="000D2C17" w:rsidRDefault="00304D88" w:rsidP="00304D88">
      <w:pPr>
        <w:pStyle w:val="a4"/>
        <w:ind w:firstLine="426"/>
        <w:rPr>
          <w:sz w:val="26"/>
          <w:szCs w:val="26"/>
        </w:rPr>
      </w:pPr>
      <w:r w:rsidRPr="000D2C17">
        <w:rPr>
          <w:sz w:val="26"/>
          <w:szCs w:val="26"/>
        </w:rPr>
        <w:t xml:space="preserve">4. Посадові оклади всіх працівників  визначаються розрахунковим шляхом як добуток посадового окладу молодшого фахівця і відповідного тарифного коефіцієнту. </w:t>
      </w:r>
    </w:p>
    <w:p w:rsidR="00304D88" w:rsidRPr="007771A2" w:rsidRDefault="00304D88" w:rsidP="00304D88">
      <w:pPr>
        <w:pStyle w:val="a4"/>
        <w:ind w:firstLine="426"/>
        <w:rPr>
          <w:sz w:val="26"/>
          <w:szCs w:val="26"/>
        </w:rPr>
      </w:pPr>
      <w:r w:rsidRPr="000D2C17">
        <w:rPr>
          <w:sz w:val="26"/>
          <w:szCs w:val="26"/>
        </w:rPr>
        <w:t xml:space="preserve">5. Розмір тарифного коефіцієнту для директора ДП становить 7,0, для заступника директора ДП </w:t>
      </w:r>
      <w:r w:rsidR="00D21E01" w:rsidRPr="000D2C17">
        <w:rPr>
          <w:sz w:val="26"/>
          <w:szCs w:val="26"/>
        </w:rPr>
        <w:t>–</w:t>
      </w:r>
      <w:r w:rsidRPr="000D2C17">
        <w:rPr>
          <w:sz w:val="26"/>
          <w:szCs w:val="26"/>
        </w:rPr>
        <w:t xml:space="preserve"> </w:t>
      </w:r>
      <w:r w:rsidR="00D21E01" w:rsidRPr="000D2C17">
        <w:rPr>
          <w:sz w:val="26"/>
          <w:szCs w:val="26"/>
        </w:rPr>
        <w:t>6,2</w:t>
      </w:r>
      <w:r w:rsidRPr="000D2C17">
        <w:rPr>
          <w:sz w:val="26"/>
          <w:szCs w:val="26"/>
        </w:rPr>
        <w:t xml:space="preserve">. </w:t>
      </w:r>
      <w:r w:rsidRPr="000D2C17">
        <w:rPr>
          <w:bCs/>
          <w:sz w:val="26"/>
          <w:szCs w:val="26"/>
        </w:rPr>
        <w:t>При визначенні розмірів посадового окладу директора та заступника директора ДП використовується округлення до цілих сотень за правилами округлення натуральних</w:t>
      </w:r>
      <w:r w:rsidRPr="007771A2">
        <w:rPr>
          <w:bCs/>
          <w:sz w:val="26"/>
          <w:szCs w:val="26"/>
        </w:rPr>
        <w:t xml:space="preserve"> чисел до відповідних розрядів. </w:t>
      </w:r>
    </w:p>
    <w:p w:rsidR="00304D88" w:rsidRPr="007771A2" w:rsidRDefault="00304D88" w:rsidP="00304D88">
      <w:pPr>
        <w:pStyle w:val="a4"/>
        <w:ind w:firstLine="426"/>
        <w:rPr>
          <w:sz w:val="26"/>
          <w:szCs w:val="26"/>
        </w:rPr>
      </w:pPr>
      <w:r>
        <w:rPr>
          <w:sz w:val="26"/>
          <w:szCs w:val="26"/>
        </w:rPr>
        <w:t>6.</w:t>
      </w:r>
      <w:r w:rsidRPr="007771A2">
        <w:rPr>
          <w:sz w:val="26"/>
          <w:szCs w:val="26"/>
        </w:rPr>
        <w:t xml:space="preserve"> Фонд оплати праці </w:t>
      </w:r>
      <w:r>
        <w:rPr>
          <w:sz w:val="26"/>
          <w:szCs w:val="26"/>
        </w:rPr>
        <w:t xml:space="preserve">директора та заступника директора ДП </w:t>
      </w:r>
      <w:r w:rsidRPr="007771A2">
        <w:rPr>
          <w:sz w:val="26"/>
          <w:szCs w:val="26"/>
        </w:rPr>
        <w:t>складається з:</w:t>
      </w:r>
    </w:p>
    <w:p w:rsidR="00304D88" w:rsidRPr="007771A2" w:rsidRDefault="00304D88" w:rsidP="00304D88">
      <w:pPr>
        <w:pStyle w:val="a4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6.1 </w:t>
      </w:r>
      <w:r w:rsidRPr="007771A2">
        <w:rPr>
          <w:sz w:val="26"/>
          <w:szCs w:val="26"/>
        </w:rPr>
        <w:t>фонду основної заробітної плати;</w:t>
      </w:r>
    </w:p>
    <w:p w:rsidR="00304D88" w:rsidRPr="007771A2" w:rsidRDefault="00304D88" w:rsidP="00304D88">
      <w:pPr>
        <w:pStyle w:val="a4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6.2 </w:t>
      </w:r>
      <w:r w:rsidRPr="007771A2">
        <w:rPr>
          <w:sz w:val="26"/>
          <w:szCs w:val="26"/>
        </w:rPr>
        <w:t>фонду додаткової заробітної плати;</w:t>
      </w:r>
    </w:p>
    <w:p w:rsidR="00304D88" w:rsidRPr="007771A2" w:rsidRDefault="00304D88" w:rsidP="00304D88">
      <w:pPr>
        <w:pStyle w:val="a4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6.3 </w:t>
      </w:r>
      <w:r w:rsidRPr="007771A2">
        <w:rPr>
          <w:sz w:val="26"/>
          <w:szCs w:val="26"/>
        </w:rPr>
        <w:t>інших  заохочувальних і компенсаційних виплат.</w:t>
      </w:r>
    </w:p>
    <w:p w:rsidR="00304D88" w:rsidRPr="007771A2" w:rsidRDefault="00304D88" w:rsidP="00881261">
      <w:pPr>
        <w:pStyle w:val="a4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7771A2">
        <w:rPr>
          <w:sz w:val="26"/>
          <w:szCs w:val="26"/>
        </w:rPr>
        <w:t>Основна заробітна плата</w:t>
      </w:r>
      <w:r w:rsidR="00881261">
        <w:rPr>
          <w:sz w:val="26"/>
          <w:szCs w:val="26"/>
        </w:rPr>
        <w:t xml:space="preserve"> складається з посадового</w:t>
      </w:r>
      <w:r w:rsidRPr="007771A2">
        <w:rPr>
          <w:sz w:val="26"/>
          <w:szCs w:val="26"/>
        </w:rPr>
        <w:t xml:space="preserve"> оклад</w:t>
      </w:r>
      <w:r w:rsidR="00881261">
        <w:rPr>
          <w:sz w:val="26"/>
          <w:szCs w:val="26"/>
        </w:rPr>
        <w:t>у, встановленого</w:t>
      </w:r>
      <w:r w:rsidRPr="007771A2">
        <w:rPr>
          <w:sz w:val="26"/>
          <w:szCs w:val="26"/>
        </w:rPr>
        <w:t xml:space="preserve"> </w:t>
      </w:r>
      <w:r>
        <w:rPr>
          <w:sz w:val="26"/>
          <w:szCs w:val="26"/>
        </w:rPr>
        <w:t>директору та заступнику директора ДП</w:t>
      </w:r>
      <w:r w:rsidRPr="007771A2">
        <w:rPr>
          <w:sz w:val="26"/>
          <w:szCs w:val="26"/>
        </w:rPr>
        <w:t xml:space="preserve"> відповідно до штатного розпису</w:t>
      </w:r>
      <w:r w:rsidR="00881261">
        <w:rPr>
          <w:sz w:val="26"/>
          <w:szCs w:val="26"/>
        </w:rPr>
        <w:t>.</w:t>
      </w:r>
    </w:p>
    <w:p w:rsidR="00304D88" w:rsidRPr="007771A2" w:rsidRDefault="00304D88" w:rsidP="00304D88">
      <w:pPr>
        <w:pStyle w:val="a4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7771A2">
        <w:rPr>
          <w:sz w:val="26"/>
          <w:szCs w:val="26"/>
        </w:rPr>
        <w:t>Додаткова заробітна плата:</w:t>
      </w:r>
    </w:p>
    <w:p w:rsidR="00304D88" w:rsidRPr="007771A2" w:rsidRDefault="00304D88" w:rsidP="00304D88">
      <w:pPr>
        <w:pStyle w:val="a4"/>
        <w:ind w:firstLine="426"/>
        <w:rPr>
          <w:sz w:val="26"/>
          <w:szCs w:val="26"/>
        </w:rPr>
      </w:pPr>
      <w:r w:rsidRPr="007771A2">
        <w:rPr>
          <w:sz w:val="26"/>
          <w:szCs w:val="26"/>
        </w:rPr>
        <w:t>а) надбавки, доплати, гарантійні і компенсаційні виплати, передбачені чинним законодавством за:</w:t>
      </w:r>
    </w:p>
    <w:p w:rsidR="00304D88" w:rsidRPr="007771A2" w:rsidRDefault="00304D88" w:rsidP="00304D88">
      <w:pPr>
        <w:pStyle w:val="a4"/>
        <w:numPr>
          <w:ilvl w:val="0"/>
          <w:numId w:val="6"/>
        </w:numPr>
        <w:ind w:left="0" w:firstLine="567"/>
        <w:rPr>
          <w:sz w:val="26"/>
          <w:szCs w:val="26"/>
        </w:rPr>
      </w:pPr>
      <w:r w:rsidRPr="007771A2">
        <w:rPr>
          <w:sz w:val="26"/>
          <w:szCs w:val="26"/>
        </w:rPr>
        <w:t>за високі досягнення у праці — у розмірі до 60% посадового окладу;</w:t>
      </w:r>
    </w:p>
    <w:p w:rsidR="00304D88" w:rsidRPr="007771A2" w:rsidRDefault="00304D88" w:rsidP="00304D88">
      <w:pPr>
        <w:pStyle w:val="a4"/>
        <w:numPr>
          <w:ilvl w:val="0"/>
          <w:numId w:val="6"/>
        </w:numPr>
        <w:ind w:left="0" w:firstLine="567"/>
        <w:rPr>
          <w:sz w:val="26"/>
          <w:szCs w:val="26"/>
        </w:rPr>
      </w:pPr>
      <w:r w:rsidRPr="007771A2">
        <w:rPr>
          <w:sz w:val="26"/>
          <w:szCs w:val="26"/>
        </w:rPr>
        <w:t>за інтенсивність і складність роботи — у розмірі до 50% посадового окладу включно;</w:t>
      </w:r>
    </w:p>
    <w:p w:rsidR="00304D88" w:rsidRPr="007771A2" w:rsidRDefault="00304D88" w:rsidP="00304D88">
      <w:pPr>
        <w:pStyle w:val="a4"/>
        <w:numPr>
          <w:ilvl w:val="0"/>
          <w:numId w:val="6"/>
        </w:numPr>
        <w:ind w:left="0" w:firstLine="567"/>
        <w:rPr>
          <w:sz w:val="26"/>
          <w:szCs w:val="26"/>
        </w:rPr>
      </w:pPr>
      <w:r w:rsidRPr="007771A2">
        <w:rPr>
          <w:sz w:val="26"/>
          <w:szCs w:val="26"/>
        </w:rPr>
        <w:t>за збільшення обсягів роботи, розширення сфери обслуговування — у розмірі до 80% посадового окладу;</w:t>
      </w:r>
    </w:p>
    <w:p w:rsidR="00304D88" w:rsidRPr="007771A2" w:rsidRDefault="00304D88" w:rsidP="00304D88">
      <w:pPr>
        <w:pStyle w:val="a4"/>
        <w:numPr>
          <w:ilvl w:val="0"/>
          <w:numId w:val="6"/>
        </w:numPr>
        <w:ind w:left="0" w:firstLine="567"/>
        <w:rPr>
          <w:sz w:val="26"/>
          <w:szCs w:val="26"/>
        </w:rPr>
      </w:pPr>
      <w:r w:rsidRPr="007771A2">
        <w:rPr>
          <w:sz w:val="26"/>
          <w:szCs w:val="26"/>
        </w:rPr>
        <w:t>з</w:t>
      </w:r>
      <w:r w:rsidRPr="007771A2">
        <w:rPr>
          <w:color w:val="232B30"/>
          <w:sz w:val="26"/>
          <w:szCs w:val="26"/>
          <w:shd w:val="clear" w:color="auto" w:fill="FFFFFF"/>
        </w:rPr>
        <w:t xml:space="preserve">а суміщення професій (посад) або виконання обов’язків тимчасово відсутнього працівника </w:t>
      </w:r>
      <w:r w:rsidRPr="007771A2">
        <w:rPr>
          <w:sz w:val="26"/>
          <w:szCs w:val="26"/>
        </w:rPr>
        <w:t xml:space="preserve">— до  </w:t>
      </w:r>
      <w:r w:rsidRPr="007771A2">
        <w:rPr>
          <w:sz w:val="26"/>
          <w:szCs w:val="26"/>
          <w:lang w:val="ru-RU"/>
        </w:rPr>
        <w:t>5</w:t>
      </w:r>
      <w:r w:rsidRPr="007771A2">
        <w:rPr>
          <w:sz w:val="26"/>
          <w:szCs w:val="26"/>
        </w:rPr>
        <w:t>0% посадового окладу;</w:t>
      </w:r>
    </w:p>
    <w:p w:rsidR="00304D88" w:rsidRPr="007771A2" w:rsidRDefault="00304D88" w:rsidP="00304D88">
      <w:pPr>
        <w:pStyle w:val="a4"/>
        <w:numPr>
          <w:ilvl w:val="0"/>
          <w:numId w:val="6"/>
        </w:numPr>
        <w:ind w:left="0" w:firstLine="567"/>
        <w:rPr>
          <w:sz w:val="26"/>
          <w:szCs w:val="26"/>
        </w:rPr>
      </w:pPr>
      <w:r w:rsidRPr="007771A2">
        <w:rPr>
          <w:sz w:val="26"/>
          <w:szCs w:val="26"/>
        </w:rPr>
        <w:t xml:space="preserve">за виконання особливо важливих робіт </w:t>
      </w:r>
      <w:r w:rsidRPr="007771A2">
        <w:rPr>
          <w:sz w:val="26"/>
          <w:szCs w:val="26"/>
          <w:lang w:val="ru-RU"/>
        </w:rPr>
        <w:t>з</w:t>
      </w:r>
      <w:r w:rsidRPr="007771A2">
        <w:rPr>
          <w:sz w:val="26"/>
          <w:szCs w:val="26"/>
        </w:rPr>
        <w:t xml:space="preserve">а визначений термін — до  </w:t>
      </w:r>
      <w:r w:rsidRPr="007771A2">
        <w:rPr>
          <w:sz w:val="26"/>
          <w:szCs w:val="26"/>
          <w:lang w:val="ru-RU"/>
        </w:rPr>
        <w:t>5</w:t>
      </w:r>
      <w:r w:rsidRPr="007771A2">
        <w:rPr>
          <w:sz w:val="26"/>
          <w:szCs w:val="26"/>
        </w:rPr>
        <w:t>0% посадового окладу.</w:t>
      </w:r>
    </w:p>
    <w:p w:rsidR="00304D88" w:rsidRPr="007771A2" w:rsidRDefault="00304D88" w:rsidP="00304D88">
      <w:pPr>
        <w:pStyle w:val="a4"/>
        <w:ind w:firstLine="426"/>
        <w:rPr>
          <w:sz w:val="26"/>
          <w:szCs w:val="26"/>
        </w:rPr>
      </w:pPr>
      <w:r w:rsidRPr="007771A2">
        <w:rPr>
          <w:sz w:val="26"/>
          <w:szCs w:val="26"/>
        </w:rPr>
        <w:t xml:space="preserve"> б) премії, пов’язані з виконанням виробничих завдань (посадових обов’язків);</w:t>
      </w:r>
    </w:p>
    <w:p w:rsidR="00304D88" w:rsidRPr="007771A2" w:rsidRDefault="00304D88" w:rsidP="00304D88">
      <w:pPr>
        <w:pStyle w:val="a4"/>
        <w:ind w:firstLine="426"/>
        <w:rPr>
          <w:sz w:val="26"/>
          <w:szCs w:val="26"/>
        </w:rPr>
      </w:pPr>
      <w:r w:rsidRPr="007771A2">
        <w:rPr>
          <w:sz w:val="26"/>
          <w:szCs w:val="26"/>
        </w:rPr>
        <w:t xml:space="preserve"> в) суми виплат, пов’язаних з індексацією заробітної плати;</w:t>
      </w:r>
    </w:p>
    <w:p w:rsidR="00304D88" w:rsidRPr="007771A2" w:rsidRDefault="00304D88" w:rsidP="00304D88">
      <w:pPr>
        <w:pStyle w:val="a4"/>
        <w:ind w:firstLine="426"/>
        <w:rPr>
          <w:sz w:val="26"/>
          <w:szCs w:val="26"/>
        </w:rPr>
      </w:pPr>
      <w:r w:rsidRPr="007771A2">
        <w:rPr>
          <w:sz w:val="26"/>
          <w:szCs w:val="26"/>
        </w:rPr>
        <w:lastRenderedPageBreak/>
        <w:t xml:space="preserve"> г) оплата за невідпрацьований час – оплата, а також суми грошових компенсацій у випадку невикористання, щорічних відпусток і додаткових відпусток працівникам, що мають дітей, у розмірах, передбачених законодавством. </w:t>
      </w:r>
    </w:p>
    <w:p w:rsidR="00304D88" w:rsidRPr="007771A2" w:rsidRDefault="00304D88" w:rsidP="00304D88">
      <w:pPr>
        <w:pStyle w:val="a4"/>
        <w:ind w:firstLine="426"/>
        <w:rPr>
          <w:sz w:val="26"/>
          <w:szCs w:val="26"/>
        </w:rPr>
      </w:pPr>
      <w:r w:rsidRPr="007771A2">
        <w:rPr>
          <w:sz w:val="26"/>
          <w:szCs w:val="26"/>
        </w:rPr>
        <w:t xml:space="preserve">Надбавки за високі досягнення у праці та доплати за інтенсивність і складність роботи скасовуються або зменшуються у разі несвоєчасного виконання завдань, погіршення якості роботи, порушення трудової дисципліни за рішенням директора </w:t>
      </w:r>
      <w:r>
        <w:rPr>
          <w:sz w:val="26"/>
          <w:szCs w:val="26"/>
        </w:rPr>
        <w:t>ДП</w:t>
      </w:r>
      <w:r w:rsidRPr="007771A2">
        <w:rPr>
          <w:sz w:val="26"/>
          <w:szCs w:val="26"/>
        </w:rPr>
        <w:t>.</w:t>
      </w:r>
    </w:p>
    <w:p w:rsidR="00304D88" w:rsidRPr="007771A2" w:rsidRDefault="00304D88" w:rsidP="00304D88">
      <w:pPr>
        <w:pStyle w:val="a4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7771A2">
        <w:rPr>
          <w:sz w:val="26"/>
          <w:szCs w:val="26"/>
        </w:rPr>
        <w:t>Заохочувальні і компенсаційні виплати, які здійснюються раз на рік або мають одноразовий характер. Зокрема:</w:t>
      </w:r>
    </w:p>
    <w:p w:rsidR="00304D88" w:rsidRPr="007771A2" w:rsidRDefault="00304D88" w:rsidP="00304D88">
      <w:pPr>
        <w:pStyle w:val="a4"/>
        <w:ind w:firstLine="426"/>
        <w:rPr>
          <w:sz w:val="26"/>
          <w:szCs w:val="26"/>
        </w:rPr>
      </w:pPr>
      <w:r w:rsidRPr="007771A2">
        <w:rPr>
          <w:sz w:val="26"/>
          <w:szCs w:val="26"/>
        </w:rPr>
        <w:t>а) заохочення (у грошовій формі):</w:t>
      </w:r>
    </w:p>
    <w:p w:rsidR="00304D88" w:rsidRPr="007771A2" w:rsidRDefault="00304D88" w:rsidP="00304D88">
      <w:pPr>
        <w:pStyle w:val="a4"/>
        <w:numPr>
          <w:ilvl w:val="0"/>
          <w:numId w:val="7"/>
        </w:numPr>
        <w:ind w:left="0" w:firstLine="567"/>
        <w:rPr>
          <w:sz w:val="26"/>
          <w:szCs w:val="26"/>
        </w:rPr>
      </w:pPr>
      <w:r w:rsidRPr="007771A2">
        <w:rPr>
          <w:sz w:val="26"/>
          <w:szCs w:val="26"/>
        </w:rPr>
        <w:t>за виконання особливо важливих завдань — у розмірі до одного посадового окладу;</w:t>
      </w:r>
    </w:p>
    <w:p w:rsidR="00304D88" w:rsidRPr="007771A2" w:rsidRDefault="00304D88" w:rsidP="00304D88">
      <w:pPr>
        <w:pStyle w:val="a4"/>
        <w:numPr>
          <w:ilvl w:val="0"/>
          <w:numId w:val="7"/>
        </w:numPr>
        <w:ind w:left="0" w:firstLine="567"/>
        <w:rPr>
          <w:sz w:val="26"/>
          <w:szCs w:val="26"/>
        </w:rPr>
      </w:pPr>
      <w:r w:rsidRPr="007771A2">
        <w:rPr>
          <w:sz w:val="26"/>
          <w:szCs w:val="26"/>
        </w:rPr>
        <w:t>у зв’язку з ювілеєм (50 та 60 років) — у розмірі до двох посадових окладів;</w:t>
      </w:r>
    </w:p>
    <w:p w:rsidR="00304D88" w:rsidRPr="007771A2" w:rsidRDefault="00304D88" w:rsidP="00304D88">
      <w:pPr>
        <w:pStyle w:val="a4"/>
        <w:ind w:firstLine="426"/>
        <w:rPr>
          <w:sz w:val="26"/>
          <w:szCs w:val="26"/>
        </w:rPr>
      </w:pPr>
      <w:r w:rsidRPr="007771A2">
        <w:rPr>
          <w:sz w:val="26"/>
          <w:szCs w:val="26"/>
        </w:rPr>
        <w:t>б) винагорода</w:t>
      </w:r>
      <w:r w:rsidRPr="007771A2">
        <w:rPr>
          <w:color w:val="008000"/>
          <w:sz w:val="26"/>
          <w:szCs w:val="26"/>
        </w:rPr>
        <w:t xml:space="preserve"> </w:t>
      </w:r>
      <w:r w:rsidRPr="007771A2">
        <w:rPr>
          <w:sz w:val="26"/>
          <w:szCs w:val="26"/>
        </w:rPr>
        <w:t>за підсумками роботи за рік при умові виконання підприємством показників затвердженого фінансового плану на відповідний рік.</w:t>
      </w:r>
    </w:p>
    <w:p w:rsidR="00003FF1" w:rsidRPr="00965A16" w:rsidRDefault="00304D88" w:rsidP="00304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9. Також, відповідно </w:t>
      </w:r>
      <w:r w:rsidR="00003FF1" w:rsidRPr="00965A16">
        <w:rPr>
          <w:rFonts w:ascii="Times New Roman" w:hAnsi="Times New Roman" w:cs="Times New Roman"/>
          <w:sz w:val="26"/>
          <w:szCs w:val="26"/>
          <w:lang w:val="uk-UA"/>
        </w:rPr>
        <w:t xml:space="preserve">до укладеного контракту з </w:t>
      </w:r>
      <w:r>
        <w:rPr>
          <w:rFonts w:ascii="Times New Roman" w:hAnsi="Times New Roman" w:cs="Times New Roman"/>
          <w:sz w:val="26"/>
          <w:szCs w:val="26"/>
          <w:lang w:val="uk-UA"/>
        </w:rPr>
        <w:t>директором ДП</w:t>
      </w:r>
      <w:r w:rsidR="00003FF1" w:rsidRPr="00965A16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>йому</w:t>
      </w:r>
      <w:r w:rsidR="00003FF1" w:rsidRPr="00965A16">
        <w:rPr>
          <w:rFonts w:ascii="Times New Roman" w:hAnsi="Times New Roman" w:cs="Times New Roman"/>
          <w:sz w:val="26"/>
          <w:szCs w:val="26"/>
          <w:lang w:val="uk-UA"/>
        </w:rPr>
        <w:t xml:space="preserve"> нараховується заробітна плата, виходячи з </w:t>
      </w:r>
      <w:r w:rsidR="00965A16">
        <w:rPr>
          <w:rFonts w:ascii="Times New Roman" w:hAnsi="Times New Roman" w:cs="Times New Roman"/>
          <w:sz w:val="26"/>
          <w:szCs w:val="26"/>
          <w:lang w:val="uk-UA"/>
        </w:rPr>
        <w:t>наступного</w:t>
      </w:r>
      <w:r w:rsidR="00003FF1" w:rsidRPr="00965A16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154E6F" w:rsidRDefault="00304D88" w:rsidP="00965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9</w:t>
      </w:r>
      <w:r w:rsidR="004463E0">
        <w:rPr>
          <w:rFonts w:ascii="Times New Roman" w:hAnsi="Times New Roman" w:cs="Times New Roman"/>
          <w:sz w:val="26"/>
          <w:szCs w:val="26"/>
          <w:lang w:val="uk-UA"/>
        </w:rPr>
        <w:t>.1</w:t>
      </w:r>
      <w:r w:rsidR="00965A16">
        <w:rPr>
          <w:rFonts w:ascii="Times New Roman" w:hAnsi="Times New Roman" w:cs="Times New Roman"/>
          <w:sz w:val="26"/>
          <w:szCs w:val="26"/>
          <w:lang w:val="uk-UA"/>
        </w:rPr>
        <w:t xml:space="preserve"> розмір п</w:t>
      </w:r>
      <w:r w:rsidR="00003FF1" w:rsidRPr="00965A16">
        <w:rPr>
          <w:rFonts w:ascii="Times New Roman" w:hAnsi="Times New Roman" w:cs="Times New Roman"/>
          <w:sz w:val="26"/>
          <w:szCs w:val="26"/>
          <w:lang w:val="uk-UA"/>
        </w:rPr>
        <w:t>осадового окладу</w:t>
      </w:r>
      <w:r w:rsidR="00965A16">
        <w:rPr>
          <w:rFonts w:ascii="Times New Roman" w:hAnsi="Times New Roman" w:cs="Times New Roman"/>
          <w:sz w:val="26"/>
          <w:szCs w:val="26"/>
          <w:lang w:val="uk-UA"/>
        </w:rPr>
        <w:t xml:space="preserve"> директора ДП визначається залежно від середньооблікової чисельності працівників в еквіваленті повної зайнятості за рік, визначеної підприємством відповідно до наказу Державного комітету статистики України від 28.09.2005 № 286 «Про затвердження Інструкції зі статистики кількості працівників» (зі змінами), зареєстрованого в Міністерстві юстиції України 30.11.2005 за № 1442/11722</w:t>
      </w:r>
      <w:r w:rsidR="00003FF1" w:rsidRPr="00965A16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54E6F">
        <w:rPr>
          <w:rFonts w:ascii="Times New Roman" w:hAnsi="Times New Roman" w:cs="Times New Roman"/>
          <w:sz w:val="26"/>
          <w:szCs w:val="26"/>
          <w:lang w:val="uk-UA"/>
        </w:rPr>
        <w:t xml:space="preserve"> і дорівнює 7 </w:t>
      </w:r>
      <w:r w:rsidR="00003FF1" w:rsidRPr="00965A16">
        <w:rPr>
          <w:rFonts w:ascii="Times New Roman" w:hAnsi="Times New Roman" w:cs="Times New Roman"/>
          <w:sz w:val="26"/>
          <w:szCs w:val="26"/>
          <w:lang w:val="uk-UA"/>
        </w:rPr>
        <w:t>мінімальним розмірам</w:t>
      </w:r>
      <w:r w:rsidR="00154E6F">
        <w:rPr>
          <w:rFonts w:ascii="Times New Roman" w:hAnsi="Times New Roman" w:cs="Times New Roman"/>
          <w:sz w:val="26"/>
          <w:szCs w:val="26"/>
          <w:lang w:val="uk-UA"/>
        </w:rPr>
        <w:t xml:space="preserve"> посадового окладу (ставки)</w:t>
      </w:r>
      <w:r w:rsidR="00003FF1" w:rsidRPr="00965A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4E6F">
        <w:rPr>
          <w:rFonts w:ascii="Times New Roman" w:hAnsi="Times New Roman" w:cs="Times New Roman"/>
          <w:sz w:val="26"/>
          <w:szCs w:val="26"/>
          <w:lang w:val="uk-UA"/>
        </w:rPr>
        <w:t>працівника основної професії, зазначеної в колективному договорі підприємства;</w:t>
      </w:r>
    </w:p>
    <w:p w:rsidR="00154E6F" w:rsidRDefault="00304D88" w:rsidP="00965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9</w:t>
      </w:r>
      <w:r w:rsidR="004463E0">
        <w:rPr>
          <w:rFonts w:ascii="Times New Roman" w:hAnsi="Times New Roman" w:cs="Times New Roman"/>
          <w:sz w:val="26"/>
          <w:szCs w:val="26"/>
          <w:lang w:val="uk-UA"/>
        </w:rPr>
        <w:t>.2</w:t>
      </w:r>
      <w:r w:rsidR="00154E6F">
        <w:rPr>
          <w:rFonts w:ascii="Times New Roman" w:hAnsi="Times New Roman" w:cs="Times New Roman"/>
          <w:sz w:val="26"/>
          <w:szCs w:val="26"/>
          <w:lang w:val="uk-UA"/>
        </w:rPr>
        <w:t xml:space="preserve"> надбавки за знання та використання в роботі іноземної (європейської) мови у розмірі 10 відсотків до посадового окладу.</w:t>
      </w:r>
    </w:p>
    <w:p w:rsidR="00154E6F" w:rsidRDefault="00304D88" w:rsidP="00965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10</w:t>
      </w:r>
      <w:r w:rsidR="009745A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9A69D2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154E6F">
        <w:rPr>
          <w:rFonts w:ascii="Times New Roman" w:hAnsi="Times New Roman" w:cs="Times New Roman"/>
          <w:sz w:val="26"/>
          <w:szCs w:val="26"/>
          <w:lang w:val="uk-UA"/>
        </w:rPr>
        <w:t>иректору ДП, відповідно до укладеного контракту, премія нараховується за умови:</w:t>
      </w:r>
    </w:p>
    <w:p w:rsidR="00E14789" w:rsidRPr="009745A8" w:rsidRDefault="00304D88" w:rsidP="009745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10</w:t>
      </w:r>
      <w:r w:rsidR="009745A8" w:rsidRPr="009745A8">
        <w:rPr>
          <w:rFonts w:ascii="Times New Roman" w:hAnsi="Times New Roman" w:cs="Times New Roman"/>
          <w:sz w:val="26"/>
          <w:szCs w:val="26"/>
          <w:lang w:val="uk-UA"/>
        </w:rPr>
        <w:t xml:space="preserve">.1 </w:t>
      </w:r>
      <w:r w:rsidR="00154E6F" w:rsidRPr="009745A8">
        <w:rPr>
          <w:rFonts w:ascii="Times New Roman" w:hAnsi="Times New Roman" w:cs="Times New Roman"/>
          <w:sz w:val="26"/>
          <w:szCs w:val="26"/>
          <w:lang w:val="uk-UA"/>
        </w:rPr>
        <w:t>виконання плану</w:t>
      </w:r>
      <w:r w:rsidR="00003FF1" w:rsidRPr="009745A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74A9C" w:rsidRPr="009745A8">
        <w:rPr>
          <w:rFonts w:ascii="Times New Roman" w:hAnsi="Times New Roman" w:cs="Times New Roman"/>
          <w:sz w:val="26"/>
          <w:szCs w:val="26"/>
          <w:lang w:val="uk-UA"/>
        </w:rPr>
        <w:t>чистого прибутку за звітний період;</w:t>
      </w:r>
    </w:p>
    <w:p w:rsidR="00774A9C" w:rsidRDefault="00304D88" w:rsidP="009745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10</w:t>
      </w:r>
      <w:r w:rsidR="009745A8">
        <w:rPr>
          <w:rFonts w:ascii="Times New Roman" w:hAnsi="Times New Roman" w:cs="Times New Roman"/>
          <w:sz w:val="26"/>
          <w:szCs w:val="26"/>
          <w:lang w:val="uk-UA"/>
        </w:rPr>
        <w:t xml:space="preserve">.2 </w:t>
      </w:r>
      <w:r w:rsidR="00774A9C">
        <w:rPr>
          <w:rFonts w:ascii="Times New Roman" w:hAnsi="Times New Roman" w:cs="Times New Roman"/>
          <w:sz w:val="26"/>
          <w:szCs w:val="26"/>
          <w:lang w:val="uk-UA"/>
        </w:rPr>
        <w:t>виконання замовлень та договорів, укладених зі споживачами (покупцями) продукції, робіт, послуг;</w:t>
      </w:r>
    </w:p>
    <w:p w:rsidR="00774A9C" w:rsidRDefault="00304D88" w:rsidP="009745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10</w:t>
      </w:r>
      <w:r w:rsidR="009745A8">
        <w:rPr>
          <w:rFonts w:ascii="Times New Roman" w:hAnsi="Times New Roman" w:cs="Times New Roman"/>
          <w:sz w:val="26"/>
          <w:szCs w:val="26"/>
          <w:lang w:val="uk-UA"/>
        </w:rPr>
        <w:t xml:space="preserve">.3 </w:t>
      </w:r>
      <w:r w:rsidR="00774A9C">
        <w:rPr>
          <w:rFonts w:ascii="Times New Roman" w:hAnsi="Times New Roman" w:cs="Times New Roman"/>
          <w:sz w:val="26"/>
          <w:szCs w:val="26"/>
          <w:lang w:val="uk-UA"/>
        </w:rPr>
        <w:t>відсутність заборгованості з комунальних платежів;</w:t>
      </w:r>
    </w:p>
    <w:p w:rsidR="00774A9C" w:rsidRDefault="00304D88" w:rsidP="009745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10</w:t>
      </w:r>
      <w:r w:rsidR="009745A8">
        <w:rPr>
          <w:rFonts w:ascii="Times New Roman" w:hAnsi="Times New Roman" w:cs="Times New Roman"/>
          <w:sz w:val="26"/>
          <w:szCs w:val="26"/>
          <w:lang w:val="uk-UA"/>
        </w:rPr>
        <w:t xml:space="preserve">.4 </w:t>
      </w:r>
      <w:r w:rsidR="00774A9C">
        <w:rPr>
          <w:rFonts w:ascii="Times New Roman" w:hAnsi="Times New Roman" w:cs="Times New Roman"/>
          <w:sz w:val="26"/>
          <w:szCs w:val="26"/>
          <w:lang w:val="uk-UA"/>
        </w:rPr>
        <w:t>своєчасної сплати податків до бюджету та внесків до державних цільових фондів, включаючи внески Пенсійного фонду України;</w:t>
      </w:r>
    </w:p>
    <w:p w:rsidR="00774A9C" w:rsidRDefault="00304D88" w:rsidP="009745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10</w:t>
      </w:r>
      <w:r w:rsidR="009745A8">
        <w:rPr>
          <w:rFonts w:ascii="Times New Roman" w:hAnsi="Times New Roman" w:cs="Times New Roman"/>
          <w:sz w:val="26"/>
          <w:szCs w:val="26"/>
          <w:lang w:val="uk-UA"/>
        </w:rPr>
        <w:t xml:space="preserve">.5 </w:t>
      </w:r>
      <w:r w:rsidR="00774A9C">
        <w:rPr>
          <w:rFonts w:ascii="Times New Roman" w:hAnsi="Times New Roman" w:cs="Times New Roman"/>
          <w:sz w:val="26"/>
          <w:szCs w:val="26"/>
          <w:lang w:val="uk-UA"/>
        </w:rPr>
        <w:t xml:space="preserve">відсутність порушень за результатами перевірок фінансово-господарської </w:t>
      </w:r>
      <w:r w:rsidR="009745A8">
        <w:rPr>
          <w:rFonts w:ascii="Times New Roman" w:hAnsi="Times New Roman" w:cs="Times New Roman"/>
          <w:sz w:val="26"/>
          <w:szCs w:val="26"/>
          <w:lang w:val="uk-UA"/>
        </w:rPr>
        <w:t>діяльності підприємства за звітний період або за попередні періоди, але не більше ніж за один рік, що передує звітному періоду;</w:t>
      </w:r>
    </w:p>
    <w:p w:rsidR="009745A8" w:rsidRDefault="00304D88" w:rsidP="009745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10</w:t>
      </w:r>
      <w:r w:rsidR="009745A8">
        <w:rPr>
          <w:rFonts w:ascii="Times New Roman" w:hAnsi="Times New Roman" w:cs="Times New Roman"/>
          <w:sz w:val="26"/>
          <w:szCs w:val="26"/>
          <w:lang w:val="uk-UA"/>
        </w:rPr>
        <w:t>.6 відсутність дисциплінарного стягнення у звітному періоді;</w:t>
      </w:r>
    </w:p>
    <w:p w:rsidR="009745A8" w:rsidRDefault="00304D88" w:rsidP="009745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10</w:t>
      </w:r>
      <w:r w:rsidR="009745A8">
        <w:rPr>
          <w:rFonts w:ascii="Times New Roman" w:hAnsi="Times New Roman" w:cs="Times New Roman"/>
          <w:sz w:val="26"/>
          <w:szCs w:val="26"/>
          <w:lang w:val="uk-UA"/>
        </w:rPr>
        <w:t>.7 відсутність нещасного випадку з вини підприємства;</w:t>
      </w:r>
    </w:p>
    <w:p w:rsidR="009745A8" w:rsidRDefault="00304D88" w:rsidP="009745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10</w:t>
      </w:r>
      <w:r w:rsidR="009745A8">
        <w:rPr>
          <w:rFonts w:ascii="Times New Roman" w:hAnsi="Times New Roman" w:cs="Times New Roman"/>
          <w:sz w:val="26"/>
          <w:szCs w:val="26"/>
          <w:lang w:val="uk-UA"/>
        </w:rPr>
        <w:t>.8 відсутність збитку за підсумками фінансово-господарської діяльності за рік;</w:t>
      </w:r>
    </w:p>
    <w:p w:rsidR="009745A8" w:rsidRDefault="00304D88" w:rsidP="009745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10</w:t>
      </w:r>
      <w:r w:rsidR="009745A8">
        <w:rPr>
          <w:rFonts w:ascii="Times New Roman" w:hAnsi="Times New Roman" w:cs="Times New Roman"/>
          <w:sz w:val="26"/>
          <w:szCs w:val="26"/>
          <w:lang w:val="uk-UA"/>
        </w:rPr>
        <w:t>.9 відсутність заборгованості з виплати заробітної плати працівникам підприємства.</w:t>
      </w:r>
    </w:p>
    <w:p w:rsidR="009745A8" w:rsidRDefault="00304D88" w:rsidP="004463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11</w:t>
      </w:r>
      <w:r w:rsidR="00142907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9745A8">
        <w:rPr>
          <w:rFonts w:ascii="Times New Roman" w:hAnsi="Times New Roman" w:cs="Times New Roman"/>
          <w:sz w:val="26"/>
          <w:szCs w:val="26"/>
          <w:lang w:val="uk-UA"/>
        </w:rPr>
        <w:t xml:space="preserve">Премія </w:t>
      </w:r>
      <w:r w:rsidR="004C5E80">
        <w:rPr>
          <w:rFonts w:ascii="Times New Roman" w:hAnsi="Times New Roman" w:cs="Times New Roman"/>
          <w:sz w:val="26"/>
          <w:szCs w:val="26"/>
          <w:lang w:val="uk-UA"/>
        </w:rPr>
        <w:t xml:space="preserve">директору ДП, відповідно до укладеного контракту, </w:t>
      </w:r>
      <w:r w:rsidR="009745A8">
        <w:rPr>
          <w:rFonts w:ascii="Times New Roman" w:hAnsi="Times New Roman" w:cs="Times New Roman"/>
          <w:sz w:val="26"/>
          <w:szCs w:val="26"/>
          <w:lang w:val="uk-UA"/>
        </w:rPr>
        <w:t>знижується на:</w:t>
      </w:r>
    </w:p>
    <w:p w:rsidR="004463E0" w:rsidRDefault="00304D88" w:rsidP="004463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11</w:t>
      </w:r>
      <w:r w:rsidR="00142907">
        <w:rPr>
          <w:rFonts w:ascii="Times New Roman" w:hAnsi="Times New Roman" w:cs="Times New Roman"/>
          <w:sz w:val="26"/>
          <w:szCs w:val="26"/>
          <w:lang w:val="uk-UA"/>
        </w:rPr>
        <w:t xml:space="preserve">.1 </w:t>
      </w:r>
      <w:r w:rsidR="009745A8">
        <w:rPr>
          <w:rFonts w:ascii="Times New Roman" w:hAnsi="Times New Roman" w:cs="Times New Roman"/>
          <w:sz w:val="26"/>
          <w:szCs w:val="26"/>
          <w:lang w:val="uk-UA"/>
        </w:rPr>
        <w:t xml:space="preserve">10% максимально дозволеного розміру премії за квартал/рік у разі невиконання одного з показників, зазначених у </w:t>
      </w:r>
      <w:r w:rsidR="004463E0">
        <w:rPr>
          <w:rFonts w:ascii="Times New Roman" w:hAnsi="Times New Roman" w:cs="Times New Roman"/>
          <w:sz w:val="26"/>
          <w:szCs w:val="26"/>
          <w:lang w:val="uk-UA"/>
        </w:rPr>
        <w:t>пунктах</w:t>
      </w:r>
      <w:r w:rsidR="002503C4">
        <w:rPr>
          <w:rFonts w:ascii="Times New Roman" w:hAnsi="Times New Roman" w:cs="Times New Roman"/>
          <w:sz w:val="26"/>
          <w:szCs w:val="26"/>
          <w:lang w:val="uk-UA"/>
        </w:rPr>
        <w:t xml:space="preserve"> 10.1–10</w:t>
      </w:r>
      <w:r w:rsidR="004463E0">
        <w:rPr>
          <w:rFonts w:ascii="Times New Roman" w:hAnsi="Times New Roman" w:cs="Times New Roman"/>
          <w:sz w:val="26"/>
          <w:szCs w:val="26"/>
          <w:lang w:val="uk-UA"/>
        </w:rPr>
        <w:t>.8;</w:t>
      </w:r>
    </w:p>
    <w:p w:rsidR="004463E0" w:rsidRDefault="00304D88" w:rsidP="004463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11</w:t>
      </w:r>
      <w:r w:rsidR="00142907">
        <w:rPr>
          <w:rFonts w:ascii="Times New Roman" w:hAnsi="Times New Roman" w:cs="Times New Roman"/>
          <w:sz w:val="26"/>
          <w:szCs w:val="26"/>
          <w:lang w:val="uk-UA"/>
        </w:rPr>
        <w:t xml:space="preserve">.2 </w:t>
      </w:r>
      <w:r w:rsidR="004463E0">
        <w:rPr>
          <w:rFonts w:ascii="Times New Roman" w:hAnsi="Times New Roman" w:cs="Times New Roman"/>
          <w:sz w:val="26"/>
          <w:szCs w:val="26"/>
          <w:lang w:val="uk-UA"/>
        </w:rPr>
        <w:t xml:space="preserve">20% </w:t>
      </w:r>
      <w:r w:rsidR="009745A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463E0">
        <w:rPr>
          <w:rFonts w:ascii="Times New Roman" w:hAnsi="Times New Roman" w:cs="Times New Roman"/>
          <w:sz w:val="26"/>
          <w:szCs w:val="26"/>
          <w:lang w:val="uk-UA"/>
        </w:rPr>
        <w:t xml:space="preserve">максимально дозволеного розміру премії за квартал/рік у разі невиконання двох з показників, зазначених у пунктах </w:t>
      </w:r>
      <w:r w:rsidR="002503C4">
        <w:rPr>
          <w:rFonts w:ascii="Times New Roman" w:hAnsi="Times New Roman" w:cs="Times New Roman"/>
          <w:sz w:val="26"/>
          <w:szCs w:val="26"/>
          <w:lang w:val="uk-UA"/>
        </w:rPr>
        <w:t>10.1–10.8</w:t>
      </w:r>
      <w:r w:rsidR="004463E0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4463E0" w:rsidRDefault="00304D88" w:rsidP="004463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11</w:t>
      </w:r>
      <w:r w:rsidR="00142907">
        <w:rPr>
          <w:rFonts w:ascii="Times New Roman" w:hAnsi="Times New Roman" w:cs="Times New Roman"/>
          <w:sz w:val="26"/>
          <w:szCs w:val="26"/>
          <w:lang w:val="uk-UA"/>
        </w:rPr>
        <w:t xml:space="preserve">.3 </w:t>
      </w:r>
      <w:r w:rsidR="004463E0">
        <w:rPr>
          <w:rFonts w:ascii="Times New Roman" w:hAnsi="Times New Roman" w:cs="Times New Roman"/>
          <w:sz w:val="26"/>
          <w:szCs w:val="26"/>
          <w:lang w:val="uk-UA"/>
        </w:rPr>
        <w:t xml:space="preserve">30% максимально дозволеного розміру премії за квартал/рік у разі невиконання трьох з показників, зазначених у пунктах </w:t>
      </w:r>
      <w:r w:rsidR="002503C4">
        <w:rPr>
          <w:rFonts w:ascii="Times New Roman" w:hAnsi="Times New Roman" w:cs="Times New Roman"/>
          <w:sz w:val="26"/>
          <w:szCs w:val="26"/>
          <w:lang w:val="uk-UA"/>
        </w:rPr>
        <w:t>10.1–10.8</w:t>
      </w:r>
      <w:r w:rsidR="004463E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463E0" w:rsidRDefault="002503C4" w:rsidP="004463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12</w:t>
      </w:r>
      <w:r w:rsidR="00142907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4463E0">
        <w:rPr>
          <w:rFonts w:ascii="Times New Roman" w:hAnsi="Times New Roman" w:cs="Times New Roman"/>
          <w:sz w:val="26"/>
          <w:szCs w:val="26"/>
          <w:lang w:val="uk-UA"/>
        </w:rPr>
        <w:t>При цьому</w:t>
      </w:r>
      <w:r w:rsidR="004C5E80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4463E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C5E80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укладеного контракту, </w:t>
      </w:r>
      <w:r w:rsidR="004463E0">
        <w:rPr>
          <w:rFonts w:ascii="Times New Roman" w:hAnsi="Times New Roman" w:cs="Times New Roman"/>
          <w:sz w:val="26"/>
          <w:szCs w:val="26"/>
          <w:lang w:val="uk-UA"/>
        </w:rPr>
        <w:t>у разі:</w:t>
      </w:r>
    </w:p>
    <w:p w:rsidR="004463E0" w:rsidRDefault="002503C4" w:rsidP="004463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12</w:t>
      </w:r>
      <w:r w:rsidR="00142907">
        <w:rPr>
          <w:rFonts w:ascii="Times New Roman" w:hAnsi="Times New Roman" w:cs="Times New Roman"/>
          <w:sz w:val="26"/>
          <w:szCs w:val="26"/>
          <w:lang w:val="uk-UA"/>
        </w:rPr>
        <w:t xml:space="preserve">.1 </w:t>
      </w:r>
      <w:r w:rsidR="004463E0">
        <w:rPr>
          <w:rFonts w:ascii="Times New Roman" w:hAnsi="Times New Roman" w:cs="Times New Roman"/>
          <w:sz w:val="26"/>
          <w:szCs w:val="26"/>
          <w:lang w:val="uk-UA"/>
        </w:rPr>
        <w:t xml:space="preserve">наявності заборгованості підприємства з виплати заробітної плати (пункт </w:t>
      </w:r>
      <w:r>
        <w:rPr>
          <w:rFonts w:ascii="Times New Roman" w:hAnsi="Times New Roman" w:cs="Times New Roman"/>
          <w:sz w:val="26"/>
          <w:szCs w:val="26"/>
          <w:lang w:val="uk-UA"/>
        </w:rPr>
        <w:t>10</w:t>
      </w:r>
      <w:r w:rsidR="004463E0">
        <w:rPr>
          <w:rFonts w:ascii="Times New Roman" w:hAnsi="Times New Roman" w:cs="Times New Roman"/>
          <w:sz w:val="26"/>
          <w:szCs w:val="26"/>
          <w:lang w:val="uk-UA"/>
        </w:rPr>
        <w:t xml:space="preserve">.9) у відповідному квартальному або річному звітному періоді розмір премії </w:t>
      </w:r>
      <w:r w:rsidR="004C5E80">
        <w:rPr>
          <w:rFonts w:ascii="Times New Roman" w:hAnsi="Times New Roman" w:cs="Times New Roman"/>
          <w:sz w:val="26"/>
          <w:szCs w:val="26"/>
          <w:lang w:val="uk-UA"/>
        </w:rPr>
        <w:t xml:space="preserve">директора ДП </w:t>
      </w:r>
      <w:r w:rsidR="004463E0">
        <w:rPr>
          <w:rFonts w:ascii="Times New Roman" w:hAnsi="Times New Roman" w:cs="Times New Roman"/>
          <w:sz w:val="26"/>
          <w:szCs w:val="26"/>
          <w:lang w:val="uk-UA"/>
        </w:rPr>
        <w:t xml:space="preserve">за такий </w:t>
      </w:r>
      <w:r w:rsidR="00956600">
        <w:rPr>
          <w:rFonts w:ascii="Times New Roman" w:hAnsi="Times New Roman" w:cs="Times New Roman"/>
          <w:sz w:val="26"/>
          <w:szCs w:val="26"/>
          <w:lang w:val="uk-UA"/>
        </w:rPr>
        <w:t>період повинен становити не більше 20 відсотків максимально дозволеного розміру премії;</w:t>
      </w:r>
    </w:p>
    <w:p w:rsidR="00956600" w:rsidRDefault="002503C4" w:rsidP="004463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12</w:t>
      </w:r>
      <w:r w:rsidR="00142907">
        <w:rPr>
          <w:rFonts w:ascii="Times New Roman" w:hAnsi="Times New Roman" w:cs="Times New Roman"/>
          <w:sz w:val="26"/>
          <w:szCs w:val="26"/>
          <w:lang w:val="uk-UA"/>
        </w:rPr>
        <w:t xml:space="preserve">.2 </w:t>
      </w:r>
      <w:r w:rsidR="00956600">
        <w:rPr>
          <w:rFonts w:ascii="Times New Roman" w:hAnsi="Times New Roman" w:cs="Times New Roman"/>
          <w:sz w:val="26"/>
          <w:szCs w:val="26"/>
          <w:lang w:val="uk-UA"/>
        </w:rPr>
        <w:t xml:space="preserve">збільшення </w:t>
      </w:r>
      <w:r w:rsidR="005D7AE3">
        <w:rPr>
          <w:rFonts w:ascii="Times New Roman" w:hAnsi="Times New Roman" w:cs="Times New Roman"/>
          <w:sz w:val="26"/>
          <w:szCs w:val="26"/>
          <w:lang w:val="uk-UA"/>
        </w:rPr>
        <w:t xml:space="preserve">розміру заборгованості підприємства з виплати заробітної плати у поточному квартальному або річному звітному періоді порівняно з попереднім аналогічним звітним періодом премія </w:t>
      </w:r>
      <w:r w:rsidR="004C5E80">
        <w:rPr>
          <w:rFonts w:ascii="Times New Roman" w:hAnsi="Times New Roman" w:cs="Times New Roman"/>
          <w:sz w:val="26"/>
          <w:szCs w:val="26"/>
          <w:lang w:val="uk-UA"/>
        </w:rPr>
        <w:t xml:space="preserve">директору ДП </w:t>
      </w:r>
      <w:r w:rsidR="005D7AE3">
        <w:rPr>
          <w:rFonts w:ascii="Times New Roman" w:hAnsi="Times New Roman" w:cs="Times New Roman"/>
          <w:sz w:val="26"/>
          <w:szCs w:val="26"/>
          <w:lang w:val="uk-UA"/>
        </w:rPr>
        <w:t>за такий поточний звітний період не нараховується.</w:t>
      </w:r>
    </w:p>
    <w:p w:rsidR="00D34A2B" w:rsidRDefault="002503C4" w:rsidP="004463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13</w:t>
      </w:r>
      <w:r w:rsidR="00142907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D34A2B">
        <w:rPr>
          <w:rFonts w:ascii="Times New Roman" w:hAnsi="Times New Roman" w:cs="Times New Roman"/>
          <w:sz w:val="26"/>
          <w:szCs w:val="26"/>
          <w:lang w:val="uk-UA"/>
        </w:rPr>
        <w:t>Максимальний розмір премії</w:t>
      </w:r>
      <w:r w:rsidR="00D514A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C2698">
        <w:rPr>
          <w:rFonts w:ascii="Times New Roman" w:hAnsi="Times New Roman" w:cs="Times New Roman"/>
          <w:sz w:val="26"/>
          <w:szCs w:val="26"/>
          <w:lang w:val="uk-UA"/>
        </w:rPr>
        <w:t xml:space="preserve">за квартал </w:t>
      </w:r>
      <w:r w:rsidR="00D514A6">
        <w:rPr>
          <w:rFonts w:ascii="Times New Roman" w:hAnsi="Times New Roman" w:cs="Times New Roman"/>
          <w:sz w:val="26"/>
          <w:szCs w:val="26"/>
          <w:lang w:val="uk-UA"/>
        </w:rPr>
        <w:t>директора ДП</w:t>
      </w:r>
      <w:r w:rsidR="004C5E80">
        <w:rPr>
          <w:rFonts w:ascii="Times New Roman" w:hAnsi="Times New Roman" w:cs="Times New Roman"/>
          <w:sz w:val="26"/>
          <w:szCs w:val="26"/>
          <w:lang w:val="uk-UA"/>
        </w:rPr>
        <w:t xml:space="preserve">, відповідно до укладеного контракту, </w:t>
      </w:r>
      <w:r w:rsidR="00D514A6">
        <w:rPr>
          <w:rFonts w:ascii="Times New Roman" w:hAnsi="Times New Roman" w:cs="Times New Roman"/>
          <w:sz w:val="26"/>
          <w:szCs w:val="26"/>
          <w:lang w:val="uk-UA"/>
        </w:rPr>
        <w:t xml:space="preserve"> не повинен перевищувати трьох посадових окладів директора ДП.</w:t>
      </w:r>
    </w:p>
    <w:p w:rsidR="00D514A6" w:rsidRDefault="002503C4" w:rsidP="004463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14</w:t>
      </w:r>
      <w:r w:rsidR="00142907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D514A6">
        <w:rPr>
          <w:rFonts w:ascii="Times New Roman" w:hAnsi="Times New Roman" w:cs="Times New Roman"/>
          <w:sz w:val="26"/>
          <w:szCs w:val="26"/>
          <w:lang w:val="uk-UA"/>
        </w:rPr>
        <w:t>Максимальний розмір премії</w:t>
      </w:r>
      <w:r w:rsidR="008C2698">
        <w:rPr>
          <w:rFonts w:ascii="Times New Roman" w:hAnsi="Times New Roman" w:cs="Times New Roman"/>
          <w:sz w:val="26"/>
          <w:szCs w:val="26"/>
          <w:lang w:val="uk-UA"/>
        </w:rPr>
        <w:t xml:space="preserve"> за рік</w:t>
      </w:r>
      <w:r w:rsidR="00D514A6">
        <w:rPr>
          <w:rFonts w:ascii="Times New Roman" w:hAnsi="Times New Roman" w:cs="Times New Roman"/>
          <w:sz w:val="26"/>
          <w:szCs w:val="26"/>
          <w:lang w:val="uk-UA"/>
        </w:rPr>
        <w:t xml:space="preserve"> директора ДП</w:t>
      </w:r>
      <w:r w:rsidR="004C5E80">
        <w:rPr>
          <w:rFonts w:ascii="Times New Roman" w:hAnsi="Times New Roman" w:cs="Times New Roman"/>
          <w:sz w:val="26"/>
          <w:szCs w:val="26"/>
          <w:lang w:val="uk-UA"/>
        </w:rPr>
        <w:t>, відповідно до укладеного контракту,</w:t>
      </w:r>
      <w:r w:rsidR="00D514A6">
        <w:rPr>
          <w:rFonts w:ascii="Times New Roman" w:hAnsi="Times New Roman" w:cs="Times New Roman"/>
          <w:sz w:val="26"/>
          <w:szCs w:val="26"/>
          <w:lang w:val="uk-UA"/>
        </w:rPr>
        <w:t xml:space="preserve"> не повинен перевищувати шести посадових окладів директора ДП.</w:t>
      </w:r>
    </w:p>
    <w:p w:rsidR="009A69D2" w:rsidRDefault="009A69D2" w:rsidP="004463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15. Директору ДП, відповідно до укладеного контракту, розмір оплати праці, розмір надбавки, премії, винагороди за підсумками роботи може бути підвищено або знижено у разі зміни фінансових можливостей ДП.</w:t>
      </w:r>
    </w:p>
    <w:p w:rsidR="009A69D2" w:rsidRDefault="009A69D2" w:rsidP="004463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16. Директору ДП, відповідно до укладеного контракту, надається щорічна оплачувана відпустка тривалістю 30 календарних днів. Оплата відпустки проводиться виходячи із його середньомісячного заробітку, обчисленого у порядку, встановленого Кабінетом Міністрів України.  </w:t>
      </w:r>
    </w:p>
    <w:p w:rsidR="00D514A6" w:rsidRDefault="009A69D2" w:rsidP="004463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17</w:t>
      </w:r>
      <w:r w:rsidR="00142907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D514A6">
        <w:rPr>
          <w:rFonts w:ascii="Times New Roman" w:hAnsi="Times New Roman" w:cs="Times New Roman"/>
          <w:sz w:val="26"/>
          <w:szCs w:val="26"/>
          <w:lang w:val="uk-UA"/>
        </w:rPr>
        <w:t>Директору ДП</w:t>
      </w:r>
      <w:r w:rsidR="004C5E80">
        <w:rPr>
          <w:rFonts w:ascii="Times New Roman" w:hAnsi="Times New Roman" w:cs="Times New Roman"/>
          <w:sz w:val="26"/>
          <w:szCs w:val="26"/>
          <w:lang w:val="uk-UA"/>
        </w:rPr>
        <w:t>, відповідно до укладеного контракту,</w:t>
      </w:r>
      <w:r w:rsidR="00D514A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3A10">
        <w:rPr>
          <w:rFonts w:ascii="Times New Roman" w:hAnsi="Times New Roman" w:cs="Times New Roman"/>
          <w:sz w:val="26"/>
          <w:szCs w:val="26"/>
          <w:lang w:val="uk-UA"/>
        </w:rPr>
        <w:t>може надавати</w:t>
      </w:r>
      <w:r w:rsidR="00D514A6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F03A10">
        <w:rPr>
          <w:rFonts w:ascii="Times New Roman" w:hAnsi="Times New Roman" w:cs="Times New Roman"/>
          <w:sz w:val="26"/>
          <w:szCs w:val="26"/>
          <w:lang w:val="uk-UA"/>
        </w:rPr>
        <w:t>ь</w:t>
      </w:r>
      <w:r w:rsidR="00D514A6">
        <w:rPr>
          <w:rFonts w:ascii="Times New Roman" w:hAnsi="Times New Roman" w:cs="Times New Roman"/>
          <w:sz w:val="26"/>
          <w:szCs w:val="26"/>
          <w:lang w:val="uk-UA"/>
        </w:rPr>
        <w:t xml:space="preserve"> матеріальна допомога на оздоровлення у розмірі його середньомісячного заробітку.</w:t>
      </w:r>
    </w:p>
    <w:p w:rsidR="00D514A6" w:rsidRDefault="009A69D2" w:rsidP="004463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18</w:t>
      </w:r>
      <w:r w:rsidR="00142907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D514A6">
        <w:rPr>
          <w:rFonts w:ascii="Times New Roman" w:hAnsi="Times New Roman" w:cs="Times New Roman"/>
          <w:sz w:val="26"/>
          <w:szCs w:val="26"/>
          <w:lang w:val="uk-UA"/>
        </w:rPr>
        <w:t>У разі виходу директора ДП</w:t>
      </w:r>
      <w:r w:rsidR="004C5E80">
        <w:rPr>
          <w:rFonts w:ascii="Times New Roman" w:hAnsi="Times New Roman" w:cs="Times New Roman"/>
          <w:sz w:val="26"/>
          <w:szCs w:val="26"/>
          <w:lang w:val="uk-UA"/>
        </w:rPr>
        <w:t>, відповідно до укладеного контракту,</w:t>
      </w:r>
      <w:r w:rsidR="00D514A6">
        <w:rPr>
          <w:rFonts w:ascii="Times New Roman" w:hAnsi="Times New Roman" w:cs="Times New Roman"/>
          <w:sz w:val="26"/>
          <w:szCs w:val="26"/>
          <w:lang w:val="uk-UA"/>
        </w:rPr>
        <w:t xml:space="preserve"> на пенсію йому виплачується грошова допомога у розмірі п’яти посадових окладів.</w:t>
      </w:r>
    </w:p>
    <w:p w:rsidR="00270042" w:rsidRDefault="009A69D2" w:rsidP="0027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19</w:t>
      </w:r>
      <w:r w:rsidR="004C5E80">
        <w:rPr>
          <w:rFonts w:ascii="Times New Roman" w:hAnsi="Times New Roman" w:cs="Times New Roman"/>
          <w:sz w:val="26"/>
          <w:szCs w:val="26"/>
          <w:lang w:val="uk-UA"/>
        </w:rPr>
        <w:t xml:space="preserve">. Додатково, відповідно до умов укладеного колективного договору, </w:t>
      </w:r>
      <w:r w:rsidR="00270042">
        <w:rPr>
          <w:rFonts w:ascii="Times New Roman" w:hAnsi="Times New Roman" w:cs="Times New Roman"/>
          <w:sz w:val="26"/>
          <w:szCs w:val="26"/>
          <w:lang w:val="uk-UA"/>
        </w:rPr>
        <w:t xml:space="preserve">залежно від фінансово-економічного стану та фінансової спроможності ДП </w:t>
      </w:r>
      <w:r w:rsidR="004C5E80">
        <w:rPr>
          <w:rFonts w:ascii="Times New Roman" w:hAnsi="Times New Roman" w:cs="Times New Roman"/>
          <w:sz w:val="26"/>
          <w:szCs w:val="26"/>
          <w:lang w:val="uk-UA"/>
        </w:rPr>
        <w:t xml:space="preserve">директору та заступнику </w:t>
      </w:r>
      <w:r w:rsidR="00270042">
        <w:rPr>
          <w:rFonts w:ascii="Times New Roman" w:hAnsi="Times New Roman" w:cs="Times New Roman"/>
          <w:sz w:val="26"/>
          <w:szCs w:val="26"/>
          <w:lang w:val="uk-UA"/>
        </w:rPr>
        <w:t xml:space="preserve">директора ДП може виплачуватись </w:t>
      </w:r>
      <w:r w:rsidR="00270042" w:rsidRPr="00270042">
        <w:rPr>
          <w:rFonts w:ascii="Times New Roman" w:hAnsi="Times New Roman" w:cs="Times New Roman"/>
          <w:sz w:val="26"/>
          <w:szCs w:val="26"/>
          <w:lang w:val="uk-UA"/>
        </w:rPr>
        <w:t>для кожного окремого випадку не частіше одного разу на рік у розмірі 5 (п’ять) прожиткових мінімум</w:t>
      </w:r>
      <w:r w:rsidR="00270042">
        <w:rPr>
          <w:rFonts w:ascii="Times New Roman" w:hAnsi="Times New Roman" w:cs="Times New Roman"/>
          <w:sz w:val="26"/>
          <w:szCs w:val="26"/>
          <w:lang w:val="uk-UA"/>
        </w:rPr>
        <w:t>ів для кожного окремого випадку:</w:t>
      </w:r>
      <w:r w:rsidR="00270042" w:rsidRPr="0027004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270042" w:rsidRPr="00270042" w:rsidRDefault="00DF579A" w:rsidP="0027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19.</w:t>
      </w:r>
      <w:r w:rsidR="00270042" w:rsidRPr="00270042">
        <w:rPr>
          <w:rFonts w:ascii="Times New Roman" w:hAnsi="Times New Roman" w:cs="Times New Roman"/>
          <w:sz w:val="26"/>
          <w:szCs w:val="26"/>
          <w:lang w:val="uk-UA"/>
        </w:rPr>
        <w:t xml:space="preserve">1. Допомога </w:t>
      </w:r>
      <w:r w:rsidR="00F77CAD">
        <w:rPr>
          <w:rFonts w:ascii="Times New Roman" w:hAnsi="Times New Roman" w:cs="Times New Roman"/>
          <w:sz w:val="26"/>
          <w:szCs w:val="26"/>
          <w:lang w:val="uk-UA"/>
        </w:rPr>
        <w:t>у разі понесення</w:t>
      </w:r>
      <w:r w:rsidR="00270042" w:rsidRPr="00270042">
        <w:rPr>
          <w:rFonts w:ascii="Times New Roman" w:hAnsi="Times New Roman" w:cs="Times New Roman"/>
          <w:sz w:val="26"/>
          <w:szCs w:val="26"/>
          <w:lang w:val="uk-UA"/>
        </w:rPr>
        <w:t xml:space="preserve"> матеріальних збитків унаслідок воєнних дій або стихійного лиха.</w:t>
      </w:r>
    </w:p>
    <w:p w:rsidR="00270042" w:rsidRPr="00270042" w:rsidRDefault="00DF579A" w:rsidP="0027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19</w:t>
      </w:r>
      <w:r w:rsidR="00270042" w:rsidRPr="00270042">
        <w:rPr>
          <w:rFonts w:ascii="Times New Roman" w:hAnsi="Times New Roman" w:cs="Times New Roman"/>
          <w:sz w:val="26"/>
          <w:szCs w:val="26"/>
          <w:lang w:val="uk-UA"/>
        </w:rPr>
        <w:t xml:space="preserve">.2. Допомога для компенсації витрат на оплату стаціонарного лікування  </w:t>
      </w:r>
      <w:r w:rsidR="00F77CAD">
        <w:rPr>
          <w:rFonts w:ascii="Times New Roman" w:hAnsi="Times New Roman" w:cs="Times New Roman"/>
          <w:sz w:val="26"/>
          <w:szCs w:val="26"/>
          <w:lang w:val="uk-UA"/>
        </w:rPr>
        <w:t>директора/заступника директора</w:t>
      </w:r>
      <w:r w:rsidR="00270042" w:rsidRPr="00270042">
        <w:rPr>
          <w:rFonts w:ascii="Times New Roman" w:hAnsi="Times New Roman" w:cs="Times New Roman"/>
          <w:sz w:val="26"/>
          <w:szCs w:val="26"/>
          <w:lang w:val="uk-UA"/>
        </w:rPr>
        <w:t xml:space="preserve"> та/або їхніх дітей віком до 18 років.</w:t>
      </w:r>
    </w:p>
    <w:p w:rsidR="00270042" w:rsidRPr="00270042" w:rsidRDefault="00DF579A" w:rsidP="0027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19</w:t>
      </w:r>
      <w:r w:rsidR="00270042" w:rsidRPr="00270042">
        <w:rPr>
          <w:rFonts w:ascii="Times New Roman" w:hAnsi="Times New Roman" w:cs="Times New Roman"/>
          <w:sz w:val="26"/>
          <w:szCs w:val="26"/>
          <w:lang w:val="uk-UA"/>
        </w:rPr>
        <w:t xml:space="preserve">.3. Допомога для компенсації витрат на хірургічне втручання за направленням лікаря, яке необхідне </w:t>
      </w:r>
      <w:r w:rsidR="00F77CAD">
        <w:rPr>
          <w:rFonts w:ascii="Times New Roman" w:hAnsi="Times New Roman" w:cs="Times New Roman"/>
          <w:sz w:val="26"/>
          <w:szCs w:val="26"/>
          <w:lang w:val="uk-UA"/>
        </w:rPr>
        <w:t>директору/заступнику директора</w:t>
      </w:r>
      <w:r w:rsidR="00270042" w:rsidRPr="00270042">
        <w:rPr>
          <w:rFonts w:ascii="Times New Roman" w:hAnsi="Times New Roman" w:cs="Times New Roman"/>
          <w:sz w:val="26"/>
          <w:szCs w:val="26"/>
          <w:lang w:val="uk-UA"/>
        </w:rPr>
        <w:t xml:space="preserve"> та/або його дітям віком до 18 років.</w:t>
      </w:r>
    </w:p>
    <w:p w:rsidR="00270042" w:rsidRPr="00270042" w:rsidRDefault="00DF579A" w:rsidP="0027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19</w:t>
      </w:r>
      <w:r w:rsidR="00270042" w:rsidRPr="00270042">
        <w:rPr>
          <w:rFonts w:ascii="Times New Roman" w:hAnsi="Times New Roman" w:cs="Times New Roman"/>
          <w:sz w:val="26"/>
          <w:szCs w:val="26"/>
          <w:lang w:val="uk-UA"/>
        </w:rPr>
        <w:t>.4. Допомога на поховання у разі смерті близьких родичів (одного з подружжя, батьків, дітей).</w:t>
      </w:r>
    </w:p>
    <w:p w:rsidR="00270042" w:rsidRPr="00270042" w:rsidRDefault="00DF579A" w:rsidP="0027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19</w:t>
      </w:r>
      <w:r w:rsidR="00270042" w:rsidRPr="00270042">
        <w:rPr>
          <w:rFonts w:ascii="Times New Roman" w:hAnsi="Times New Roman" w:cs="Times New Roman"/>
          <w:sz w:val="26"/>
          <w:szCs w:val="26"/>
          <w:lang w:val="uk-UA"/>
        </w:rPr>
        <w:t xml:space="preserve">.5. Допомога на поховання </w:t>
      </w:r>
      <w:r w:rsidR="00F77CAD">
        <w:rPr>
          <w:rFonts w:ascii="Times New Roman" w:hAnsi="Times New Roman" w:cs="Times New Roman"/>
          <w:sz w:val="26"/>
          <w:szCs w:val="26"/>
          <w:lang w:val="uk-UA"/>
        </w:rPr>
        <w:t>директора/заступника директора</w:t>
      </w:r>
      <w:r w:rsidR="00270042" w:rsidRPr="00270042">
        <w:rPr>
          <w:rFonts w:ascii="Times New Roman" w:hAnsi="Times New Roman" w:cs="Times New Roman"/>
          <w:sz w:val="26"/>
          <w:szCs w:val="26"/>
          <w:lang w:val="uk-UA"/>
        </w:rPr>
        <w:t xml:space="preserve">, який помер під час дії трудового договору з Підприємством, яка надається особі, яка </w:t>
      </w:r>
      <w:proofErr w:type="spellStart"/>
      <w:r w:rsidR="00270042" w:rsidRPr="00270042">
        <w:rPr>
          <w:rFonts w:ascii="Times New Roman" w:hAnsi="Times New Roman" w:cs="Times New Roman"/>
          <w:sz w:val="26"/>
          <w:szCs w:val="26"/>
          <w:lang w:val="uk-UA"/>
        </w:rPr>
        <w:t>надасть</w:t>
      </w:r>
      <w:proofErr w:type="spellEnd"/>
      <w:r w:rsidR="00270042" w:rsidRPr="00270042">
        <w:rPr>
          <w:rFonts w:ascii="Times New Roman" w:hAnsi="Times New Roman" w:cs="Times New Roman"/>
          <w:sz w:val="26"/>
          <w:szCs w:val="26"/>
          <w:lang w:val="uk-UA"/>
        </w:rPr>
        <w:t xml:space="preserve"> документ, що підтверджує право особи на допомогу для поховання за рахунок коштів Пенсійного фонду України.  </w:t>
      </w:r>
    </w:p>
    <w:p w:rsidR="004C5E80" w:rsidRPr="00270042" w:rsidRDefault="004C5E80" w:rsidP="002700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D21E01" w:rsidRDefault="00D21E01" w:rsidP="004463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D2C17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20. Заступнику директора ДП відповідно до умов колективного договору ДП, надається додаткова відпустка за особливий характер праці у кількості </w:t>
      </w:r>
      <w:r w:rsidR="00270042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0D2C17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270042">
        <w:rPr>
          <w:rFonts w:ascii="Times New Roman" w:hAnsi="Times New Roman" w:cs="Times New Roman"/>
          <w:sz w:val="26"/>
          <w:szCs w:val="26"/>
          <w:lang w:val="uk-UA"/>
        </w:rPr>
        <w:t>чотири</w:t>
      </w:r>
      <w:r w:rsidRPr="000D2C17">
        <w:rPr>
          <w:rFonts w:ascii="Times New Roman" w:hAnsi="Times New Roman" w:cs="Times New Roman"/>
          <w:sz w:val="26"/>
          <w:szCs w:val="26"/>
          <w:lang w:val="uk-UA"/>
        </w:rPr>
        <w:t>) календарн</w:t>
      </w:r>
      <w:r w:rsidR="00270042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0D2C17">
        <w:rPr>
          <w:rFonts w:ascii="Times New Roman" w:hAnsi="Times New Roman" w:cs="Times New Roman"/>
          <w:sz w:val="26"/>
          <w:szCs w:val="26"/>
          <w:lang w:val="uk-UA"/>
        </w:rPr>
        <w:t xml:space="preserve"> дні.</w:t>
      </w:r>
    </w:p>
    <w:p w:rsidR="00147A69" w:rsidRDefault="00147A69" w:rsidP="004463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47A69" w:rsidRDefault="00147A69" w:rsidP="004463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*дія колективного договору ДП</w:t>
      </w:r>
      <w:r w:rsidR="00DF1C2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розповсюджується на всіх працівників ДП, не залежно від займаної посади.</w:t>
      </w:r>
    </w:p>
    <w:p w:rsidR="00C3227C" w:rsidRPr="00270042" w:rsidRDefault="00C3227C" w:rsidP="00D21E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3227C" w:rsidRPr="00270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499"/>
    <w:multiLevelType w:val="hybridMultilevel"/>
    <w:tmpl w:val="426A5AD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F22EC4"/>
    <w:multiLevelType w:val="hybridMultilevel"/>
    <w:tmpl w:val="AA2ABBE4"/>
    <w:lvl w:ilvl="0" w:tplc="CD025800">
      <w:numFmt w:val="bullet"/>
      <w:lvlText w:val="-"/>
      <w:lvlJc w:val="left"/>
      <w:pPr>
        <w:ind w:left="14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F35FAD"/>
    <w:multiLevelType w:val="hybridMultilevel"/>
    <w:tmpl w:val="E64EFC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5163A"/>
    <w:multiLevelType w:val="hybridMultilevel"/>
    <w:tmpl w:val="48E4A5DE"/>
    <w:lvl w:ilvl="0" w:tplc="C56A1330">
      <w:start w:val="15"/>
      <w:numFmt w:val="bullet"/>
      <w:lvlText w:val="—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4D5EFB"/>
    <w:multiLevelType w:val="hybridMultilevel"/>
    <w:tmpl w:val="79402298"/>
    <w:lvl w:ilvl="0" w:tplc="CD025800">
      <w:numFmt w:val="bullet"/>
      <w:lvlText w:val="-"/>
      <w:lvlJc w:val="left"/>
      <w:pPr>
        <w:ind w:left="9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5" w15:restartNumberingAfterBreak="0">
    <w:nsid w:val="3A8D7559"/>
    <w:multiLevelType w:val="hybridMultilevel"/>
    <w:tmpl w:val="473E86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2803C91"/>
    <w:multiLevelType w:val="hybridMultilevel"/>
    <w:tmpl w:val="98B24A48"/>
    <w:lvl w:ilvl="0" w:tplc="E16EE0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7A60F13"/>
    <w:multiLevelType w:val="hybridMultilevel"/>
    <w:tmpl w:val="06FA222C"/>
    <w:lvl w:ilvl="0" w:tplc="E16EE0F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ACB4227"/>
    <w:multiLevelType w:val="hybridMultilevel"/>
    <w:tmpl w:val="4D7A9324"/>
    <w:lvl w:ilvl="0" w:tplc="CD02580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4146169"/>
    <w:multiLevelType w:val="hybridMultilevel"/>
    <w:tmpl w:val="36721F36"/>
    <w:lvl w:ilvl="0" w:tplc="B302D5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30805"/>
    <w:multiLevelType w:val="hybridMultilevel"/>
    <w:tmpl w:val="C84C8BF0"/>
    <w:lvl w:ilvl="0" w:tplc="CD02580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65"/>
    <w:rsid w:val="00003FF1"/>
    <w:rsid w:val="00094D04"/>
    <w:rsid w:val="000D2C17"/>
    <w:rsid w:val="00142907"/>
    <w:rsid w:val="00147A69"/>
    <w:rsid w:val="00154E6F"/>
    <w:rsid w:val="002503C4"/>
    <w:rsid w:val="00270042"/>
    <w:rsid w:val="00304D88"/>
    <w:rsid w:val="00376196"/>
    <w:rsid w:val="0040424E"/>
    <w:rsid w:val="004463E0"/>
    <w:rsid w:val="004C5E80"/>
    <w:rsid w:val="00552A20"/>
    <w:rsid w:val="005D7AE3"/>
    <w:rsid w:val="00774A9C"/>
    <w:rsid w:val="007771A2"/>
    <w:rsid w:val="00807161"/>
    <w:rsid w:val="00881261"/>
    <w:rsid w:val="008C2698"/>
    <w:rsid w:val="008E6865"/>
    <w:rsid w:val="0091156C"/>
    <w:rsid w:val="00942D17"/>
    <w:rsid w:val="00956600"/>
    <w:rsid w:val="00965A16"/>
    <w:rsid w:val="009745A8"/>
    <w:rsid w:val="009A69D2"/>
    <w:rsid w:val="00AF5686"/>
    <w:rsid w:val="00B5011C"/>
    <w:rsid w:val="00B97A3D"/>
    <w:rsid w:val="00C3227C"/>
    <w:rsid w:val="00C34602"/>
    <w:rsid w:val="00D21E01"/>
    <w:rsid w:val="00D34A2B"/>
    <w:rsid w:val="00D514A6"/>
    <w:rsid w:val="00DF1C2B"/>
    <w:rsid w:val="00DF579A"/>
    <w:rsid w:val="00E066DC"/>
    <w:rsid w:val="00E14789"/>
    <w:rsid w:val="00F03A10"/>
    <w:rsid w:val="00F7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CC6E"/>
  <w15:chartTrackingRefBased/>
  <w15:docId w15:val="{7AF2061E-5421-4BA9-8E85-6DD9C082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A16"/>
    <w:pPr>
      <w:ind w:left="720"/>
      <w:contextualSpacing/>
    </w:pPr>
  </w:style>
  <w:style w:type="paragraph" w:styleId="a4">
    <w:name w:val="Body Text"/>
    <w:basedOn w:val="a"/>
    <w:link w:val="a5"/>
    <w:rsid w:val="007771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ий текст Знак"/>
    <w:basedOn w:val="a0"/>
    <w:link w:val="a4"/>
    <w:rsid w:val="007771A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C32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3227C"/>
    <w:rPr>
      <w:rFonts w:ascii="Segoe UI" w:hAnsi="Segoe UI" w:cs="Segoe UI"/>
      <w:sz w:val="18"/>
      <w:szCs w:val="18"/>
    </w:rPr>
  </w:style>
  <w:style w:type="table" w:customStyle="1" w:styleId="TableStyle0">
    <w:name w:val="TableStyle0"/>
    <w:rsid w:val="00C322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5534</Words>
  <Characters>3155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Діюк Тетяна Борисівна</dc:creator>
  <cp:keywords/>
  <dc:description/>
  <cp:lastModifiedBy>Діюк Тетяна Борисівна</cp:lastModifiedBy>
  <cp:revision>19</cp:revision>
  <cp:lastPrinted>2021-10-05T15:06:00Z</cp:lastPrinted>
  <dcterms:created xsi:type="dcterms:W3CDTF">2021-10-01T13:13:00Z</dcterms:created>
  <dcterms:modified xsi:type="dcterms:W3CDTF">2025-06-24T13:59:00Z</dcterms:modified>
</cp:coreProperties>
</file>